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08C94" w14:textId="77777777" w:rsidR="002C683F" w:rsidRDefault="002C683F" w:rsidP="002C683F">
      <w:pPr>
        <w:keepNext/>
        <w:spacing w:line="276" w:lineRule="auto"/>
        <w:jc w:val="right"/>
        <w:outlineLvl w:val="0"/>
        <w:rPr>
          <w:rFonts w:cs="Arial"/>
          <w:b/>
          <w:bCs/>
          <w:kern w:val="32"/>
        </w:rPr>
      </w:pPr>
    </w:p>
    <w:p w14:paraId="280DF7D6" w14:textId="77777777" w:rsidR="002C683F" w:rsidRDefault="002C683F" w:rsidP="002C683F">
      <w:pPr>
        <w:keepNext/>
        <w:spacing w:line="276" w:lineRule="auto"/>
        <w:jc w:val="right"/>
        <w:outlineLvl w:val="0"/>
        <w:rPr>
          <w:rFonts w:cs="Arial"/>
          <w:b/>
          <w:bCs/>
          <w:kern w:val="32"/>
        </w:rPr>
      </w:pPr>
    </w:p>
    <w:p w14:paraId="3AE9A023" w14:textId="235010E4" w:rsidR="002C683F" w:rsidRPr="002C683F" w:rsidRDefault="002C683F" w:rsidP="002C683F">
      <w:pPr>
        <w:keepNext/>
        <w:spacing w:line="276" w:lineRule="auto"/>
        <w:ind w:right="-567"/>
        <w:jc w:val="right"/>
        <w:outlineLvl w:val="0"/>
        <w:rPr>
          <w:rFonts w:cs="Arial"/>
          <w:b/>
          <w:bCs/>
          <w:kern w:val="32"/>
          <w:sz w:val="22"/>
        </w:rPr>
      </w:pPr>
      <w:r>
        <w:rPr>
          <w:rFonts w:cs="Arial"/>
          <w:b/>
          <w:bCs/>
          <w:kern w:val="32"/>
          <w:sz w:val="22"/>
        </w:rPr>
        <w:t xml:space="preserve">      </w:t>
      </w:r>
      <w:r w:rsidRPr="002C683F">
        <w:rPr>
          <w:rFonts w:cs="Arial"/>
          <w:b/>
          <w:bCs/>
          <w:kern w:val="32"/>
          <w:sz w:val="22"/>
        </w:rPr>
        <w:t xml:space="preserve">Załącznik nr 1 do </w:t>
      </w:r>
      <w:r w:rsidR="00FF71EC">
        <w:rPr>
          <w:rFonts w:cs="Arial"/>
          <w:b/>
          <w:bCs/>
          <w:kern w:val="32"/>
          <w:sz w:val="22"/>
        </w:rPr>
        <w:t>zapytania ofertowego nr DA/18/10</w:t>
      </w:r>
      <w:r w:rsidRPr="002C683F">
        <w:rPr>
          <w:rFonts w:cs="Arial"/>
          <w:b/>
          <w:bCs/>
          <w:kern w:val="32"/>
          <w:sz w:val="22"/>
        </w:rPr>
        <w:t>/2021</w:t>
      </w:r>
    </w:p>
    <w:p w14:paraId="2FB13EED" w14:textId="77777777" w:rsidR="002C683F" w:rsidRPr="002B7CFE" w:rsidRDefault="002C683F" w:rsidP="002C683F">
      <w:pPr>
        <w:jc w:val="center"/>
        <w:rPr>
          <w:rFonts w:cs="Arial"/>
          <w:b/>
          <w:u w:val="single"/>
        </w:rPr>
      </w:pPr>
    </w:p>
    <w:p w14:paraId="3DC7C644" w14:textId="77777777" w:rsidR="002C683F" w:rsidRPr="002B7CFE" w:rsidRDefault="002C683F" w:rsidP="002C683F">
      <w:pPr>
        <w:jc w:val="center"/>
        <w:rPr>
          <w:rFonts w:cs="Arial"/>
          <w:b/>
          <w:u w:val="single"/>
        </w:rPr>
      </w:pPr>
    </w:p>
    <w:p w14:paraId="340DF313" w14:textId="77777777" w:rsidR="002C683F" w:rsidRDefault="002C683F" w:rsidP="002C683F">
      <w:pPr>
        <w:jc w:val="center"/>
        <w:rPr>
          <w:rFonts w:cs="Arial"/>
          <w:b/>
        </w:rPr>
      </w:pPr>
    </w:p>
    <w:p w14:paraId="1632E79D" w14:textId="77777777" w:rsidR="002C683F" w:rsidRDefault="002C683F" w:rsidP="002C683F">
      <w:pPr>
        <w:jc w:val="center"/>
        <w:rPr>
          <w:rFonts w:cs="Arial"/>
          <w:b/>
          <w:sz w:val="20"/>
          <w:szCs w:val="20"/>
        </w:rPr>
      </w:pPr>
      <w:r w:rsidRPr="002C683F">
        <w:rPr>
          <w:rFonts w:cs="Arial"/>
          <w:b/>
          <w:sz w:val="20"/>
          <w:szCs w:val="20"/>
        </w:rPr>
        <w:t>SZCZEGÓŁOWY OPIS PRZEDMIOTU ZAMÓWIENIA</w:t>
      </w:r>
    </w:p>
    <w:p w14:paraId="3E8DCAC7" w14:textId="77777777" w:rsidR="00FE14A7" w:rsidRPr="002C683F" w:rsidRDefault="00FE14A7" w:rsidP="002C683F">
      <w:pPr>
        <w:jc w:val="center"/>
        <w:rPr>
          <w:rFonts w:cs="Arial"/>
          <w:b/>
          <w:sz w:val="20"/>
          <w:szCs w:val="20"/>
        </w:rPr>
      </w:pPr>
    </w:p>
    <w:p w14:paraId="324EE6F2" w14:textId="77777777" w:rsidR="002C683F" w:rsidRDefault="002C683F" w:rsidP="002C683F">
      <w:pPr>
        <w:rPr>
          <w:rFonts w:cs="Arial"/>
          <w:b/>
          <w:u w:val="single"/>
        </w:rPr>
      </w:pPr>
    </w:p>
    <w:p w14:paraId="47520C93" w14:textId="77777777" w:rsidR="00FF71EC" w:rsidRPr="002B7CFE" w:rsidRDefault="00FF71EC" w:rsidP="002C683F">
      <w:pPr>
        <w:rPr>
          <w:rFonts w:cs="Arial"/>
          <w:b/>
          <w:u w:val="single"/>
        </w:rPr>
      </w:pPr>
    </w:p>
    <w:p w14:paraId="17FEAF34" w14:textId="77777777" w:rsidR="002C683F" w:rsidRPr="002B7CFE" w:rsidRDefault="002C683F" w:rsidP="002C683F">
      <w:pPr>
        <w:rPr>
          <w:rFonts w:cs="Arial"/>
        </w:rPr>
      </w:pPr>
    </w:p>
    <w:p w14:paraId="209416D7" w14:textId="73E5FC8D" w:rsidR="002C683F" w:rsidRPr="002C683F" w:rsidRDefault="002C683F" w:rsidP="002C683F">
      <w:pPr>
        <w:ind w:left="284"/>
        <w:rPr>
          <w:b/>
          <w:sz w:val="20"/>
          <w:szCs w:val="20"/>
          <w:u w:val="single"/>
        </w:rPr>
      </w:pPr>
      <w:r w:rsidRPr="002C683F">
        <w:rPr>
          <w:rFonts w:cs="Arial"/>
          <w:b/>
          <w:sz w:val="20"/>
          <w:szCs w:val="20"/>
        </w:rPr>
        <w:t xml:space="preserve"> </w:t>
      </w:r>
      <w:r w:rsidR="00837699">
        <w:rPr>
          <w:rFonts w:cs="Arial"/>
          <w:b/>
          <w:sz w:val="20"/>
          <w:szCs w:val="20"/>
          <w:u w:val="single"/>
        </w:rPr>
        <w:t xml:space="preserve">Część </w:t>
      </w:r>
      <w:r w:rsidRPr="002C683F">
        <w:rPr>
          <w:rFonts w:cs="Arial"/>
          <w:b/>
          <w:sz w:val="20"/>
          <w:szCs w:val="20"/>
          <w:u w:val="single"/>
        </w:rPr>
        <w:t>I – Usługa serwer VPS</w:t>
      </w:r>
      <w:r w:rsidRPr="002C683F">
        <w:rPr>
          <w:b/>
          <w:sz w:val="20"/>
          <w:szCs w:val="20"/>
          <w:u w:val="single"/>
        </w:rPr>
        <w:t xml:space="preserve"> </w:t>
      </w:r>
    </w:p>
    <w:p w14:paraId="6C3CEB61" w14:textId="77777777" w:rsidR="002C683F" w:rsidRDefault="002C683F" w:rsidP="002C683F">
      <w:pPr>
        <w:rPr>
          <w:b/>
          <w:u w:val="single"/>
        </w:rPr>
      </w:pPr>
    </w:p>
    <w:tbl>
      <w:tblPr>
        <w:tblW w:w="953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992"/>
        <w:gridCol w:w="1134"/>
        <w:gridCol w:w="6278"/>
        <w:gridCol w:w="709"/>
      </w:tblGrid>
      <w:tr w:rsidR="002C683F" w:rsidRPr="002B7CFE" w14:paraId="6C77EA84" w14:textId="77777777" w:rsidTr="00892736">
        <w:trPr>
          <w:trHeight w:val="300"/>
        </w:trPr>
        <w:tc>
          <w:tcPr>
            <w:tcW w:w="425" w:type="dxa"/>
            <w:shd w:val="clear" w:color="000000" w:fill="D9D9D9"/>
            <w:noWrap/>
            <w:vAlign w:val="center"/>
            <w:hideMark/>
          </w:tcPr>
          <w:p w14:paraId="781EC7B2" w14:textId="77777777" w:rsidR="002C683F" w:rsidRPr="002B7CFE" w:rsidRDefault="002C683F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 xml:space="preserve">Lp. 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4FDFE163" w14:textId="77777777" w:rsidR="002C683F" w:rsidRPr="002B7CFE" w:rsidRDefault="002C683F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>Nazwa zakupu</w:t>
            </w:r>
          </w:p>
        </w:tc>
        <w:tc>
          <w:tcPr>
            <w:tcW w:w="1134" w:type="dxa"/>
            <w:shd w:val="clear" w:color="000000" w:fill="D9D9D9"/>
          </w:tcPr>
          <w:p w14:paraId="5AD67831" w14:textId="77777777" w:rsidR="002C683F" w:rsidRDefault="002C683F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Kod CPV</w:t>
            </w:r>
          </w:p>
        </w:tc>
        <w:tc>
          <w:tcPr>
            <w:tcW w:w="6278" w:type="dxa"/>
            <w:shd w:val="clear" w:color="000000" w:fill="D9D9D9"/>
            <w:vAlign w:val="center"/>
            <w:hideMark/>
          </w:tcPr>
          <w:p w14:paraId="70CDD8D9" w14:textId="77777777" w:rsidR="002C683F" w:rsidRPr="002B7CFE" w:rsidRDefault="002C683F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O</w:t>
            </w:r>
            <w:r w:rsidRPr="002B7CFE">
              <w:rPr>
                <w:rFonts w:ascii="Calibri" w:hAnsi="Calibri" w:cs="Arial"/>
                <w:b/>
                <w:bCs/>
                <w:color w:val="000000"/>
              </w:rPr>
              <w:t>pis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14:paraId="2404F000" w14:textId="77777777" w:rsidR="002C683F" w:rsidRPr="002B7CFE" w:rsidRDefault="002C683F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>Ilość</w:t>
            </w:r>
          </w:p>
        </w:tc>
      </w:tr>
      <w:tr w:rsidR="002C683F" w:rsidRPr="002B7CFE" w14:paraId="5B4CB0EF" w14:textId="77777777" w:rsidTr="00892736">
        <w:trPr>
          <w:trHeight w:val="2858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6CC4D6" w14:textId="77777777" w:rsidR="002C683F" w:rsidRPr="002B7CFE" w:rsidRDefault="002C683F" w:rsidP="00892736">
            <w:pPr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2B7CFE">
              <w:rPr>
                <w:rFonts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C81B63" w14:textId="77777777" w:rsidR="002C683F" w:rsidRDefault="002C683F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  <w:p w14:paraId="09CF700C" w14:textId="77777777" w:rsidR="002C683F" w:rsidRDefault="002C683F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  <w:p w14:paraId="760A2FFB" w14:textId="77777777" w:rsidR="002C683F" w:rsidRDefault="002C683F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Usługa serwer VPS</w:t>
            </w:r>
          </w:p>
          <w:p w14:paraId="7FDFB627" w14:textId="77777777" w:rsidR="002C683F" w:rsidRDefault="002C683F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  <w:p w14:paraId="445BEDAE" w14:textId="77777777" w:rsidR="002C683F" w:rsidRPr="002B7CFE" w:rsidRDefault="002C683F" w:rsidP="00892736">
            <w:pPr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15B9FB43" w14:textId="77777777" w:rsidR="002C683F" w:rsidRDefault="002C683F" w:rsidP="00892736"/>
          <w:p w14:paraId="1AE90505" w14:textId="77777777" w:rsidR="002C683F" w:rsidRDefault="002C683F" w:rsidP="00892736"/>
          <w:p w14:paraId="787255D2" w14:textId="77777777" w:rsidR="002C683F" w:rsidRDefault="002C683F" w:rsidP="00892736"/>
          <w:p w14:paraId="555364A8" w14:textId="77777777" w:rsidR="002C683F" w:rsidRDefault="002C683F" w:rsidP="00892736"/>
          <w:p w14:paraId="7B49552C" w14:textId="77777777" w:rsidR="002C683F" w:rsidRDefault="002C683F" w:rsidP="00892736"/>
          <w:p w14:paraId="47557883" w14:textId="77777777" w:rsidR="002C683F" w:rsidRDefault="002C683F" w:rsidP="00892736"/>
          <w:p w14:paraId="34FD196D" w14:textId="77777777" w:rsidR="002C683F" w:rsidRPr="00721797" w:rsidRDefault="002C683F" w:rsidP="00892736">
            <w:r>
              <w:t>72415000-2 Usługi hostingowe dla stron WWW</w:t>
            </w:r>
          </w:p>
          <w:p w14:paraId="6CC52A49" w14:textId="77777777" w:rsidR="002C683F" w:rsidRDefault="002C683F" w:rsidP="00892736">
            <w:pPr>
              <w:tabs>
                <w:tab w:val="left" w:pos="4095"/>
              </w:tabs>
              <w:jc w:val="left"/>
              <w:rPr>
                <w:rFonts w:cs="Arial"/>
                <w:color w:val="000000"/>
              </w:rPr>
            </w:pPr>
          </w:p>
        </w:tc>
        <w:tc>
          <w:tcPr>
            <w:tcW w:w="6278" w:type="dxa"/>
            <w:shd w:val="clear" w:color="auto" w:fill="auto"/>
            <w:vAlign w:val="center"/>
            <w:hideMark/>
          </w:tcPr>
          <w:p w14:paraId="62F41B7E" w14:textId="77777777" w:rsidR="002C683F" w:rsidRDefault="002C683F" w:rsidP="00892736">
            <w:pPr>
              <w:tabs>
                <w:tab w:val="left" w:pos="4095"/>
              </w:tabs>
              <w:jc w:val="left"/>
              <w:rPr>
                <w:rFonts w:cs="Arial"/>
                <w:color w:val="000000"/>
              </w:rPr>
            </w:pPr>
          </w:p>
          <w:p w14:paraId="49CF9D0B" w14:textId="77777777" w:rsidR="002C683F" w:rsidRPr="002C683F" w:rsidRDefault="002C683F" w:rsidP="00892736">
            <w:pPr>
              <w:rPr>
                <w:rFonts w:cs="Arial"/>
              </w:rPr>
            </w:pPr>
            <w:r w:rsidRPr="002C683F">
              <w:rPr>
                <w:rFonts w:cs="Arial"/>
              </w:rPr>
              <w:t>Usługodawca będzie zarządzał sprzętem fizycznym (wymiana komponentów, usuwanie awarii). Usługobiorca administruje serwerem VPS.</w:t>
            </w:r>
          </w:p>
          <w:p w14:paraId="3CC89AE5" w14:textId="77777777" w:rsidR="002C683F" w:rsidRPr="002C683F" w:rsidRDefault="002C683F" w:rsidP="00892736">
            <w:pPr>
              <w:rPr>
                <w:rFonts w:cs="Arial"/>
              </w:rPr>
            </w:pPr>
            <w:r w:rsidRPr="002C683F">
              <w:rPr>
                <w:rFonts w:cs="Arial"/>
              </w:rPr>
              <w:t>Usługa będzie świadczona przez okres nie krótszy niż 20 miesięcy.</w:t>
            </w:r>
          </w:p>
          <w:p w14:paraId="76EB0C3E" w14:textId="77777777" w:rsidR="002C683F" w:rsidRPr="002C683F" w:rsidRDefault="002C683F" w:rsidP="00892736">
            <w:pPr>
              <w:rPr>
                <w:rFonts w:cs="Arial"/>
              </w:rPr>
            </w:pPr>
            <w:r w:rsidRPr="002C683F">
              <w:rPr>
                <w:rFonts w:cs="Arial"/>
              </w:rPr>
              <w:t>Specyfikacja serwera:</w:t>
            </w:r>
          </w:p>
          <w:p w14:paraId="3241AA8C" w14:textId="77777777" w:rsidR="002C683F" w:rsidRPr="002C683F" w:rsidRDefault="002C683F" w:rsidP="002C683F">
            <w:pPr>
              <w:pStyle w:val="Akapitzlist"/>
              <w:numPr>
                <w:ilvl w:val="0"/>
                <w:numId w:val="28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Procesor przynajmniej 4 rdzeniowy</w:t>
            </w:r>
          </w:p>
          <w:p w14:paraId="1C3898CD" w14:textId="77777777" w:rsidR="002C683F" w:rsidRPr="002C683F" w:rsidRDefault="002C683F" w:rsidP="002C683F">
            <w:pPr>
              <w:pStyle w:val="Akapitzlist"/>
              <w:numPr>
                <w:ilvl w:val="0"/>
                <w:numId w:val="28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Pamięć RAM nie mniej niż 8GB</w:t>
            </w:r>
          </w:p>
          <w:p w14:paraId="424A9F14" w14:textId="77777777" w:rsidR="002C683F" w:rsidRPr="002C683F" w:rsidRDefault="002C683F" w:rsidP="002C683F">
            <w:pPr>
              <w:pStyle w:val="Akapitzlist"/>
              <w:numPr>
                <w:ilvl w:val="0"/>
                <w:numId w:val="28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 xml:space="preserve">Przestrzeń dyskowa nie mniej niż 100GB SSD </w:t>
            </w:r>
            <w:proofErr w:type="spellStart"/>
            <w:r w:rsidRPr="002C683F">
              <w:rPr>
                <w:rFonts w:ascii="Arial" w:hAnsi="Arial" w:cs="Arial"/>
              </w:rPr>
              <w:t>NVMe</w:t>
            </w:r>
            <w:proofErr w:type="spellEnd"/>
          </w:p>
          <w:p w14:paraId="43C59B5B" w14:textId="77777777" w:rsidR="002C683F" w:rsidRPr="002C683F" w:rsidRDefault="002C683F" w:rsidP="002C683F">
            <w:pPr>
              <w:pStyle w:val="Akapitzlist"/>
              <w:numPr>
                <w:ilvl w:val="0"/>
                <w:numId w:val="28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Przepustowość do sieci 1Gbps bez limitu transferu</w:t>
            </w:r>
          </w:p>
          <w:p w14:paraId="0EE5CAC7" w14:textId="77777777" w:rsidR="002C683F" w:rsidRPr="002C683F" w:rsidRDefault="002C683F" w:rsidP="002C683F">
            <w:pPr>
              <w:pStyle w:val="Akapitzlist"/>
              <w:numPr>
                <w:ilvl w:val="0"/>
                <w:numId w:val="28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 xml:space="preserve">Zainstalowany system </w:t>
            </w:r>
            <w:proofErr w:type="spellStart"/>
            <w:r w:rsidRPr="002C683F">
              <w:rPr>
                <w:rFonts w:ascii="Arial" w:hAnsi="Arial" w:cs="Arial"/>
              </w:rPr>
              <w:t>Ubuntu</w:t>
            </w:r>
            <w:proofErr w:type="spellEnd"/>
            <w:r w:rsidRPr="002C683F">
              <w:rPr>
                <w:rFonts w:ascii="Arial" w:hAnsi="Arial" w:cs="Arial"/>
              </w:rPr>
              <w:t xml:space="preserve"> 21.xx</w:t>
            </w:r>
          </w:p>
          <w:p w14:paraId="20A0EA2B" w14:textId="77777777" w:rsidR="002C683F" w:rsidRPr="002C683F" w:rsidRDefault="002C683F" w:rsidP="00892736">
            <w:pPr>
              <w:rPr>
                <w:rFonts w:cs="Arial"/>
              </w:rPr>
            </w:pPr>
            <w:r w:rsidRPr="002C683F">
              <w:rPr>
                <w:rFonts w:cs="Arial"/>
              </w:rPr>
              <w:t>Usługi dodatkowe konieczne – możliwość tworzenia zrzutów serwera (</w:t>
            </w:r>
            <w:proofErr w:type="spellStart"/>
            <w:r w:rsidRPr="002C683F">
              <w:rPr>
                <w:rFonts w:cs="Arial"/>
              </w:rPr>
              <w:t>snapshot</w:t>
            </w:r>
            <w:proofErr w:type="spellEnd"/>
            <w:r w:rsidRPr="002C683F">
              <w:rPr>
                <w:rFonts w:cs="Arial"/>
              </w:rPr>
              <w:t>) w wielkości przynajmniej 100GB. Automatyczne kopie zapasowe na zasadzie kopii instalacji w wielkości przynajmniej 100GB.</w:t>
            </w:r>
          </w:p>
          <w:p w14:paraId="58443E19" w14:textId="77777777" w:rsidR="002C683F" w:rsidRPr="002B7CFE" w:rsidRDefault="002C683F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D0F340D" w14:textId="77777777" w:rsidR="002C683F" w:rsidRPr="002B7CFE" w:rsidRDefault="002C683F" w:rsidP="0089273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1 </w:t>
            </w:r>
            <w:r w:rsidRPr="009F409C">
              <w:rPr>
                <w:rFonts w:cs="Arial"/>
                <w:bCs/>
                <w:szCs w:val="18"/>
              </w:rPr>
              <w:t>sztuk</w:t>
            </w:r>
            <w:r>
              <w:rPr>
                <w:rFonts w:cs="Arial"/>
                <w:bCs/>
                <w:szCs w:val="18"/>
              </w:rPr>
              <w:t>a</w:t>
            </w:r>
          </w:p>
        </w:tc>
      </w:tr>
    </w:tbl>
    <w:p w14:paraId="60312BF5" w14:textId="77777777" w:rsidR="002C683F" w:rsidRDefault="002C683F" w:rsidP="002C683F">
      <w:pPr>
        <w:rPr>
          <w:b/>
          <w:u w:val="single"/>
        </w:rPr>
      </w:pPr>
    </w:p>
    <w:p w14:paraId="59703B02" w14:textId="55B4A42B" w:rsidR="002C683F" w:rsidRPr="002C683F" w:rsidRDefault="00837699" w:rsidP="002C683F">
      <w:pPr>
        <w:autoSpaceDE w:val="0"/>
        <w:autoSpaceDN w:val="0"/>
        <w:adjustRightInd w:val="0"/>
        <w:spacing w:before="130"/>
        <w:ind w:left="360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Część I</w:t>
      </w:r>
      <w:r w:rsidR="002C683F" w:rsidRPr="002C683F">
        <w:rPr>
          <w:rFonts w:cs="Arial"/>
          <w:b/>
          <w:sz w:val="20"/>
          <w:szCs w:val="20"/>
          <w:u w:val="single"/>
        </w:rPr>
        <w:t>I – Zestaw narzędzi programistycznych</w:t>
      </w:r>
    </w:p>
    <w:p w14:paraId="41948FDF" w14:textId="77777777" w:rsidR="002C683F" w:rsidRDefault="002C683F" w:rsidP="002C683F">
      <w:pPr>
        <w:autoSpaceDE w:val="0"/>
        <w:autoSpaceDN w:val="0"/>
        <w:adjustRightInd w:val="0"/>
        <w:spacing w:before="130"/>
        <w:ind w:left="360"/>
        <w:rPr>
          <w:rFonts w:cs="Arial"/>
          <w:b/>
          <w:szCs w:val="24"/>
        </w:rPr>
      </w:pPr>
    </w:p>
    <w:tbl>
      <w:tblPr>
        <w:tblW w:w="953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461"/>
        <w:gridCol w:w="1381"/>
        <w:gridCol w:w="5521"/>
        <w:gridCol w:w="750"/>
      </w:tblGrid>
      <w:tr w:rsidR="002C683F" w:rsidRPr="002B7CFE" w14:paraId="0653B7E0" w14:textId="77777777" w:rsidTr="00892736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60372C" w14:textId="77777777" w:rsidR="002C683F" w:rsidRPr="002B7CFE" w:rsidRDefault="002C683F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 xml:space="preserve">Lp. 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319908" w14:textId="77777777" w:rsidR="002C683F" w:rsidRPr="002B7CFE" w:rsidRDefault="002C683F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>Nazwa zakupu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AC8A019" w14:textId="77777777" w:rsidR="002C683F" w:rsidRDefault="002C683F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Kod CPV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2B0E8" w14:textId="77777777" w:rsidR="002C683F" w:rsidRPr="002B7CFE" w:rsidRDefault="002C683F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O</w:t>
            </w:r>
            <w:r w:rsidRPr="002B7CFE">
              <w:rPr>
                <w:rFonts w:ascii="Calibri" w:hAnsi="Calibri" w:cs="Arial"/>
                <w:b/>
                <w:bCs/>
                <w:color w:val="000000"/>
              </w:rPr>
              <w:t>pis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39753F" w14:textId="77777777" w:rsidR="002C683F" w:rsidRPr="002B7CFE" w:rsidRDefault="002C683F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>Ilość</w:t>
            </w:r>
          </w:p>
        </w:tc>
      </w:tr>
      <w:tr w:rsidR="002C683F" w:rsidRPr="002B7CFE" w14:paraId="64F7801B" w14:textId="77777777" w:rsidTr="00892736">
        <w:trPr>
          <w:trHeight w:val="18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B283" w14:textId="77777777" w:rsidR="002C683F" w:rsidRPr="002B7CFE" w:rsidRDefault="002C683F" w:rsidP="00892736">
            <w:pPr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2B7CFE">
              <w:rPr>
                <w:rFonts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36E4" w14:textId="77777777" w:rsidR="002C683F" w:rsidRDefault="002C683F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  <w:p w14:paraId="25488080" w14:textId="77777777" w:rsidR="002C683F" w:rsidRDefault="002C683F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  <w:p w14:paraId="697686C3" w14:textId="77777777" w:rsidR="002C683F" w:rsidRDefault="002C683F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Zintegrowane środowisko programistyczne do tworzenia aplikacji webowych</w:t>
            </w:r>
          </w:p>
          <w:p w14:paraId="031CE5FF" w14:textId="77777777" w:rsidR="002C683F" w:rsidRDefault="002C683F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  <w:p w14:paraId="06B0247B" w14:textId="77777777" w:rsidR="002C683F" w:rsidRPr="002B7CFE" w:rsidRDefault="002C683F" w:rsidP="00892736">
            <w:pPr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4490C" w14:textId="77777777" w:rsidR="002C683F" w:rsidRDefault="002C683F" w:rsidP="00892736"/>
          <w:p w14:paraId="3E230AF8" w14:textId="77777777" w:rsidR="002C683F" w:rsidRDefault="002C683F" w:rsidP="00892736"/>
          <w:p w14:paraId="6168B0D5" w14:textId="77777777" w:rsidR="002C683F" w:rsidRDefault="002C683F" w:rsidP="00892736">
            <w:r>
              <w:t>48980000-1 Języki programowania i narzędzia</w:t>
            </w:r>
          </w:p>
          <w:p w14:paraId="0854D0B8" w14:textId="77777777" w:rsidR="002C683F" w:rsidRDefault="002C683F" w:rsidP="00892736"/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E78E" w14:textId="77777777" w:rsidR="002C683F" w:rsidRPr="0087721C" w:rsidRDefault="002C683F" w:rsidP="00892736">
            <w:r>
              <w:t xml:space="preserve">IDE do wsparcia tworzenia aplikacji webowych w oparciu o języki </w:t>
            </w:r>
            <w:proofErr w:type="spellStart"/>
            <w:r>
              <w:t>JavaScirpt</w:t>
            </w:r>
            <w:proofErr w:type="spellEnd"/>
            <w:r>
              <w:t xml:space="preserve">, HTML, CSS. Wymagane natywne wsparcie dla </w:t>
            </w:r>
            <w:proofErr w:type="spellStart"/>
            <w:r>
              <w:t>Angular</w:t>
            </w:r>
            <w:proofErr w:type="spellEnd"/>
            <w:r>
              <w:t xml:space="preserve">, </w:t>
            </w:r>
            <w:proofErr w:type="spellStart"/>
            <w:r>
              <w:t>React</w:t>
            </w:r>
            <w:proofErr w:type="spellEnd"/>
            <w:r>
              <w:t xml:space="preserve">, Vue.js. Debugger, narzędzia do testów jednostkowych oraz integracja z systemami VCS (Git, GitHub, </w:t>
            </w:r>
            <w:proofErr w:type="spellStart"/>
            <w:r>
              <w:t>Mercurial</w:t>
            </w:r>
            <w:proofErr w:type="spellEnd"/>
            <w:r>
              <w:t>).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AFBB7" w14:textId="77777777" w:rsidR="002C683F" w:rsidRPr="002B7CFE" w:rsidRDefault="002C683F" w:rsidP="0089273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</w:rPr>
              <w:t>1 sztuka</w:t>
            </w:r>
          </w:p>
        </w:tc>
      </w:tr>
      <w:tr w:rsidR="002C683F" w:rsidRPr="002B7CFE" w14:paraId="2F9F9821" w14:textId="77777777" w:rsidTr="00892736">
        <w:trPr>
          <w:trHeight w:val="13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89D8" w14:textId="77777777" w:rsidR="002C683F" w:rsidRPr="002B7CFE" w:rsidRDefault="002C683F" w:rsidP="00892736">
            <w:pPr>
              <w:jc w:val="center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6C482" w14:textId="77777777" w:rsidR="002C683F" w:rsidRDefault="002C683F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  <w:p w14:paraId="082DB367" w14:textId="77777777" w:rsidR="002C683F" w:rsidRDefault="002C683F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  <w:p w14:paraId="5C4839C7" w14:textId="77777777" w:rsidR="002C683F" w:rsidRDefault="002C683F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Zintegrowane środowisko programistyczne do tworzenia aplikacji desktopowych</w:t>
            </w:r>
          </w:p>
          <w:p w14:paraId="59DD6C72" w14:textId="77777777" w:rsidR="002C683F" w:rsidRDefault="002C683F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  <w:p w14:paraId="1E96337F" w14:textId="77777777" w:rsidR="002C683F" w:rsidRPr="00A1503A" w:rsidRDefault="002C683F" w:rsidP="00892736">
            <w:pPr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26010" w14:textId="77777777" w:rsidR="002C683F" w:rsidRDefault="002C683F" w:rsidP="00892736"/>
          <w:p w14:paraId="246BFFE2" w14:textId="77777777" w:rsidR="002C683F" w:rsidRDefault="002C683F" w:rsidP="00892736"/>
          <w:p w14:paraId="5E44522D" w14:textId="77777777" w:rsidR="002C683F" w:rsidRDefault="002C683F" w:rsidP="00892736">
            <w:r>
              <w:t>48980000-1 Języki programowania i narzędzia</w:t>
            </w:r>
          </w:p>
          <w:p w14:paraId="7E11675A" w14:textId="77777777" w:rsidR="002C683F" w:rsidRDefault="002C683F" w:rsidP="00892736">
            <w:pPr>
              <w:pStyle w:val="Akapitzlist"/>
              <w:suppressAutoHyphens w:val="0"/>
              <w:spacing w:line="259" w:lineRule="auto"/>
              <w:ind w:left="355"/>
              <w:contextualSpacing/>
              <w:jc w:val="left"/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F42F" w14:textId="77777777" w:rsidR="002C683F" w:rsidRPr="002C683F" w:rsidRDefault="002C683F" w:rsidP="002C683F">
            <w:pPr>
              <w:pStyle w:val="Akapitzlist"/>
              <w:numPr>
                <w:ilvl w:val="0"/>
                <w:numId w:val="30"/>
              </w:numPr>
              <w:suppressAutoHyphens w:val="0"/>
              <w:spacing w:line="259" w:lineRule="auto"/>
              <w:ind w:left="355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 xml:space="preserve">Możliwość tworzenia oprogramowania dla .NET, ASP.NET, .NET </w:t>
            </w:r>
            <w:proofErr w:type="spellStart"/>
            <w:r w:rsidRPr="002C683F">
              <w:rPr>
                <w:rFonts w:ascii="Arial" w:hAnsi="Arial" w:cs="Arial"/>
              </w:rPr>
              <w:t>Core</w:t>
            </w:r>
            <w:proofErr w:type="spellEnd"/>
            <w:r w:rsidRPr="002C683F">
              <w:rPr>
                <w:rFonts w:ascii="Arial" w:hAnsi="Arial" w:cs="Arial"/>
              </w:rPr>
              <w:t xml:space="preserve">, </w:t>
            </w:r>
            <w:proofErr w:type="spellStart"/>
            <w:r w:rsidRPr="002C683F">
              <w:rPr>
                <w:rFonts w:ascii="Arial" w:hAnsi="Arial" w:cs="Arial"/>
              </w:rPr>
              <w:t>Xamarin</w:t>
            </w:r>
            <w:proofErr w:type="spellEnd"/>
            <w:r w:rsidRPr="002C683F">
              <w:rPr>
                <w:rFonts w:ascii="Arial" w:hAnsi="Arial" w:cs="Arial"/>
              </w:rPr>
              <w:t>, na systemach operacyjnych Windows, Mac, Linux.</w:t>
            </w:r>
          </w:p>
          <w:p w14:paraId="11C29F18" w14:textId="77777777" w:rsidR="002C683F" w:rsidRPr="002C683F" w:rsidRDefault="002C683F" w:rsidP="002C683F">
            <w:pPr>
              <w:pStyle w:val="Akapitzlist"/>
              <w:numPr>
                <w:ilvl w:val="0"/>
                <w:numId w:val="29"/>
              </w:numPr>
              <w:suppressAutoHyphens w:val="0"/>
              <w:spacing w:line="259" w:lineRule="auto"/>
              <w:ind w:left="355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 xml:space="preserve">Wsparcie programowania dla .NET Framework i wieloplatformowego .NET </w:t>
            </w:r>
            <w:proofErr w:type="spellStart"/>
            <w:r w:rsidRPr="002C683F">
              <w:rPr>
                <w:rFonts w:ascii="Arial" w:hAnsi="Arial" w:cs="Arial"/>
              </w:rPr>
              <w:t>Core</w:t>
            </w:r>
            <w:proofErr w:type="spellEnd"/>
            <w:r w:rsidRPr="002C683F">
              <w:rPr>
                <w:rFonts w:ascii="Arial" w:hAnsi="Arial" w:cs="Arial"/>
              </w:rPr>
              <w:t xml:space="preserve"> oraz Mono.</w:t>
            </w:r>
          </w:p>
          <w:p w14:paraId="725E2479" w14:textId="77777777" w:rsidR="002C683F" w:rsidRPr="002C683F" w:rsidRDefault="002C683F" w:rsidP="002C683F">
            <w:pPr>
              <w:pStyle w:val="Akapitzlist"/>
              <w:numPr>
                <w:ilvl w:val="0"/>
                <w:numId w:val="29"/>
              </w:numPr>
              <w:suppressAutoHyphens w:val="0"/>
              <w:spacing w:line="259" w:lineRule="auto"/>
              <w:ind w:left="355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 xml:space="preserve">Wsparcie dla systemów kontroli wersji: Git, CVS, </w:t>
            </w:r>
            <w:proofErr w:type="spellStart"/>
            <w:r w:rsidRPr="002C683F">
              <w:rPr>
                <w:rFonts w:ascii="Arial" w:hAnsi="Arial" w:cs="Arial"/>
              </w:rPr>
              <w:t>Subversion</w:t>
            </w:r>
            <w:proofErr w:type="spellEnd"/>
            <w:r w:rsidRPr="002C683F">
              <w:rPr>
                <w:rFonts w:ascii="Arial" w:hAnsi="Arial" w:cs="Arial"/>
              </w:rPr>
              <w:t>.</w:t>
            </w:r>
          </w:p>
          <w:p w14:paraId="20AA1E1C" w14:textId="77777777" w:rsidR="002C683F" w:rsidRPr="002C683F" w:rsidRDefault="002C683F" w:rsidP="002C683F">
            <w:pPr>
              <w:pStyle w:val="Akapitzlist"/>
              <w:numPr>
                <w:ilvl w:val="0"/>
                <w:numId w:val="29"/>
              </w:numPr>
              <w:suppressAutoHyphens w:val="0"/>
              <w:spacing w:line="259" w:lineRule="auto"/>
              <w:ind w:left="355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Natywne wsparcie dla obsługi baz danych.</w:t>
            </w:r>
          </w:p>
          <w:p w14:paraId="3951DE3B" w14:textId="77777777" w:rsidR="002C683F" w:rsidRPr="002C683F" w:rsidRDefault="002C683F" w:rsidP="002C683F">
            <w:pPr>
              <w:pStyle w:val="Akapitzlist"/>
              <w:numPr>
                <w:ilvl w:val="0"/>
                <w:numId w:val="29"/>
              </w:numPr>
              <w:suppressAutoHyphens w:val="0"/>
              <w:spacing w:line="259" w:lineRule="auto"/>
              <w:ind w:left="355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 xml:space="preserve">Licencja dożywotnia z aktualizacjami przynajmniej przez rok. </w:t>
            </w:r>
          </w:p>
          <w:p w14:paraId="14C750E8" w14:textId="77777777" w:rsidR="002C683F" w:rsidRPr="00A1503A" w:rsidRDefault="002C683F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779518" w14:textId="77777777" w:rsidR="002C683F" w:rsidRPr="00A1503A" w:rsidRDefault="002C683F" w:rsidP="00892736">
            <w:pPr>
              <w:jc w:val="center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1 sztuka</w:t>
            </w:r>
          </w:p>
        </w:tc>
      </w:tr>
    </w:tbl>
    <w:p w14:paraId="6275412B" w14:textId="77777777" w:rsidR="00FF71EC" w:rsidRDefault="00FF71EC" w:rsidP="002C683F">
      <w:pPr>
        <w:rPr>
          <w:b/>
          <w:u w:val="single"/>
        </w:rPr>
      </w:pPr>
    </w:p>
    <w:p w14:paraId="2B4EBB35" w14:textId="77777777" w:rsidR="00837699" w:rsidRDefault="00837699" w:rsidP="002C683F">
      <w:pPr>
        <w:rPr>
          <w:b/>
          <w:u w:val="single"/>
        </w:rPr>
      </w:pPr>
    </w:p>
    <w:p w14:paraId="0670BB85" w14:textId="77777777" w:rsidR="00837699" w:rsidRDefault="00837699" w:rsidP="002C683F">
      <w:pPr>
        <w:rPr>
          <w:b/>
          <w:u w:val="single"/>
        </w:rPr>
      </w:pPr>
    </w:p>
    <w:p w14:paraId="3331129C" w14:textId="327AEED5" w:rsidR="00FF71EC" w:rsidRDefault="00837699" w:rsidP="00FF71EC">
      <w:pPr>
        <w:autoSpaceDE w:val="0"/>
        <w:autoSpaceDN w:val="0"/>
        <w:adjustRightInd w:val="0"/>
        <w:spacing w:before="130"/>
        <w:ind w:left="360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lastRenderedPageBreak/>
        <w:t>Część III</w:t>
      </w:r>
      <w:r w:rsidR="002C683F" w:rsidRPr="002C683F">
        <w:rPr>
          <w:rFonts w:cs="Arial"/>
          <w:b/>
          <w:sz w:val="20"/>
          <w:szCs w:val="20"/>
          <w:u w:val="single"/>
        </w:rPr>
        <w:t xml:space="preserve"> – Oprogramowanie do </w:t>
      </w:r>
      <w:r w:rsidR="003D6F3A">
        <w:rPr>
          <w:rFonts w:cs="Arial"/>
          <w:b/>
          <w:sz w:val="20"/>
          <w:szCs w:val="20"/>
          <w:u w:val="single"/>
        </w:rPr>
        <w:t xml:space="preserve">projektowania i </w:t>
      </w:r>
      <w:r w:rsidR="002C683F" w:rsidRPr="002C683F">
        <w:rPr>
          <w:rFonts w:cs="Arial"/>
          <w:b/>
          <w:sz w:val="20"/>
          <w:szCs w:val="20"/>
          <w:u w:val="single"/>
        </w:rPr>
        <w:t xml:space="preserve">modelowania 3D  </w:t>
      </w:r>
    </w:p>
    <w:p w14:paraId="3E868D88" w14:textId="77777777" w:rsidR="00FF71EC" w:rsidRPr="00FF71EC" w:rsidRDefault="00FF71EC" w:rsidP="00FF71EC">
      <w:pPr>
        <w:autoSpaceDE w:val="0"/>
        <w:autoSpaceDN w:val="0"/>
        <w:adjustRightInd w:val="0"/>
        <w:spacing w:before="130"/>
        <w:ind w:left="360"/>
        <w:rPr>
          <w:rFonts w:cs="Arial"/>
          <w:b/>
          <w:sz w:val="20"/>
          <w:szCs w:val="20"/>
          <w:u w:val="single"/>
        </w:rPr>
      </w:pPr>
    </w:p>
    <w:tbl>
      <w:tblPr>
        <w:tblW w:w="953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521"/>
        <w:gridCol w:w="1511"/>
        <w:gridCol w:w="5372"/>
        <w:gridCol w:w="709"/>
      </w:tblGrid>
      <w:tr w:rsidR="00FF71EC" w:rsidRPr="002B7CFE" w14:paraId="39174D15" w14:textId="77777777" w:rsidTr="00F82D32">
        <w:trPr>
          <w:trHeight w:val="300"/>
        </w:trPr>
        <w:tc>
          <w:tcPr>
            <w:tcW w:w="425" w:type="dxa"/>
            <w:shd w:val="clear" w:color="000000" w:fill="D9D9D9"/>
            <w:noWrap/>
            <w:vAlign w:val="center"/>
            <w:hideMark/>
          </w:tcPr>
          <w:p w14:paraId="54430C30" w14:textId="77777777" w:rsidR="00FF71EC" w:rsidRPr="002B7CFE" w:rsidRDefault="00FF71EC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 xml:space="preserve">Lp. 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2B3766C1" w14:textId="77777777" w:rsidR="00FF71EC" w:rsidRPr="002B7CFE" w:rsidRDefault="00FF71EC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>Nazwa zakupu</w:t>
            </w:r>
          </w:p>
        </w:tc>
        <w:tc>
          <w:tcPr>
            <w:tcW w:w="1134" w:type="dxa"/>
            <w:shd w:val="clear" w:color="000000" w:fill="D9D9D9"/>
          </w:tcPr>
          <w:p w14:paraId="076DC160" w14:textId="77777777" w:rsidR="00FF71EC" w:rsidRDefault="00FF71EC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Kod CPV</w:t>
            </w:r>
          </w:p>
        </w:tc>
        <w:tc>
          <w:tcPr>
            <w:tcW w:w="6278" w:type="dxa"/>
            <w:shd w:val="clear" w:color="000000" w:fill="D9D9D9"/>
            <w:vAlign w:val="center"/>
            <w:hideMark/>
          </w:tcPr>
          <w:p w14:paraId="18A02963" w14:textId="77777777" w:rsidR="00FF71EC" w:rsidRPr="002B7CFE" w:rsidRDefault="00FF71EC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O</w:t>
            </w:r>
            <w:r w:rsidRPr="002B7CFE">
              <w:rPr>
                <w:rFonts w:ascii="Calibri" w:hAnsi="Calibri" w:cs="Arial"/>
                <w:b/>
                <w:bCs/>
                <w:color w:val="000000"/>
              </w:rPr>
              <w:t>pis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14:paraId="53608691" w14:textId="77777777" w:rsidR="00FF71EC" w:rsidRPr="002B7CFE" w:rsidRDefault="00FF71EC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>Ilość</w:t>
            </w:r>
          </w:p>
        </w:tc>
      </w:tr>
      <w:tr w:rsidR="00FF71EC" w:rsidRPr="002B7CFE" w14:paraId="2AC057FD" w14:textId="77777777" w:rsidTr="00762078">
        <w:trPr>
          <w:trHeight w:val="995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F4E164" w14:textId="77777777" w:rsidR="00FF71EC" w:rsidRPr="002B7CFE" w:rsidRDefault="00FF71EC" w:rsidP="00F82D32">
            <w:pPr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2B7CFE">
              <w:rPr>
                <w:rFonts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778D19" w14:textId="77777777" w:rsidR="00FF71EC" w:rsidRDefault="00FF71EC" w:rsidP="00F82D32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  <w:p w14:paraId="32C59F19" w14:textId="1ED486B4" w:rsidR="00FF71EC" w:rsidRDefault="00FF71EC" w:rsidP="00FF71EC">
            <w:pPr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Oprogramowanie do projektowania i modelowania 3D</w:t>
            </w:r>
          </w:p>
          <w:p w14:paraId="736CD4C4" w14:textId="77777777" w:rsidR="00FF71EC" w:rsidRDefault="00FF71EC" w:rsidP="00F82D32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  <w:p w14:paraId="66C85304" w14:textId="77777777" w:rsidR="00FF71EC" w:rsidRDefault="00FF71EC" w:rsidP="00F82D32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  <w:p w14:paraId="2E259CEB" w14:textId="77777777" w:rsidR="00FF71EC" w:rsidRPr="002B7CFE" w:rsidRDefault="00FF71EC" w:rsidP="00F82D32">
            <w:pPr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74019C64" w14:textId="77777777" w:rsidR="00FF71EC" w:rsidRDefault="00FF71EC" w:rsidP="00F82D32"/>
          <w:p w14:paraId="7CD98AEE" w14:textId="77777777" w:rsidR="00FF71EC" w:rsidRDefault="00FF71EC" w:rsidP="00F82D32"/>
          <w:p w14:paraId="40B3CE29" w14:textId="77777777" w:rsidR="00FF71EC" w:rsidRDefault="00FF71EC" w:rsidP="00F82D32"/>
          <w:p w14:paraId="4CF8E4EB" w14:textId="77777777" w:rsidR="00FF71EC" w:rsidRDefault="00FF71EC" w:rsidP="00F82D32"/>
          <w:p w14:paraId="0372E60A" w14:textId="77777777" w:rsidR="00FF71EC" w:rsidRDefault="00FF71EC" w:rsidP="00F82D32"/>
          <w:p w14:paraId="69EFB8DD" w14:textId="77777777" w:rsidR="00FF71EC" w:rsidRDefault="00FF71EC" w:rsidP="00F82D32"/>
          <w:p w14:paraId="550D6B5D" w14:textId="77777777" w:rsidR="00FF71EC" w:rsidRPr="00721797" w:rsidRDefault="00FF71EC" w:rsidP="00FF71EC"/>
          <w:p w14:paraId="3C3BD17E" w14:textId="77777777" w:rsidR="00E2419A" w:rsidRDefault="00E2419A" w:rsidP="00FF71EC"/>
          <w:p w14:paraId="5DE0AC22" w14:textId="77777777" w:rsidR="00E2419A" w:rsidRDefault="00E2419A" w:rsidP="00FF71EC"/>
          <w:p w14:paraId="2DD699EF" w14:textId="77777777" w:rsidR="00837699" w:rsidRDefault="00837699" w:rsidP="00FF71EC"/>
          <w:p w14:paraId="1CDC3DA5" w14:textId="77777777" w:rsidR="00837699" w:rsidRDefault="00837699" w:rsidP="00FF71EC"/>
          <w:p w14:paraId="424757E3" w14:textId="7EDCA5C6" w:rsidR="00FF71EC" w:rsidRDefault="00FF71EC" w:rsidP="00FF71EC">
            <w:pPr>
              <w:rPr>
                <w:rFonts w:cs="Arial"/>
                <w:color w:val="000000"/>
              </w:rPr>
            </w:pPr>
            <w:r>
              <w:t>48320000-7 Pakiety oprogramowania do rysowania i odwzorowywania</w:t>
            </w:r>
          </w:p>
        </w:tc>
        <w:tc>
          <w:tcPr>
            <w:tcW w:w="6278" w:type="dxa"/>
            <w:shd w:val="clear" w:color="auto" w:fill="auto"/>
            <w:vAlign w:val="center"/>
            <w:hideMark/>
          </w:tcPr>
          <w:p w14:paraId="4C6A10DF" w14:textId="77777777" w:rsidR="00FF71EC" w:rsidRPr="002C683F" w:rsidRDefault="00FF71EC" w:rsidP="00FF71EC">
            <w:pPr>
              <w:rPr>
                <w:rFonts w:cs="Arial"/>
              </w:rPr>
            </w:pPr>
            <w:r w:rsidRPr="002C683F">
              <w:rPr>
                <w:rFonts w:cs="Arial"/>
              </w:rPr>
              <w:t>Oprogramowanie do projektowania i modelowania 3D</w:t>
            </w:r>
          </w:p>
          <w:p w14:paraId="1C161CCC" w14:textId="47684D4A" w:rsidR="00FF71EC" w:rsidRDefault="00FF71EC" w:rsidP="00FF71EC">
            <w:pPr>
              <w:pStyle w:val="Akapitzlist"/>
              <w:numPr>
                <w:ilvl w:val="0"/>
                <w:numId w:val="31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Możliwość importu chmury punktów ze skaningu laserowego i model</w:t>
            </w:r>
            <w:r w:rsidR="00CE0822">
              <w:rPr>
                <w:rFonts w:ascii="Arial" w:hAnsi="Arial" w:cs="Arial"/>
              </w:rPr>
              <w:t>owania bezpośrednio na chmurze.</w:t>
            </w:r>
          </w:p>
          <w:p w14:paraId="1FFDF166" w14:textId="43CB65F2" w:rsidR="00CE0822" w:rsidRPr="002C683F" w:rsidRDefault="00CE0822" w:rsidP="00CE0822">
            <w:pPr>
              <w:pStyle w:val="Akapitzlist"/>
              <w:numPr>
                <w:ilvl w:val="0"/>
                <w:numId w:val="33"/>
              </w:numPr>
              <w:suppressAutoHyphens w:val="0"/>
              <w:spacing w:line="259" w:lineRule="auto"/>
              <w:ind w:left="509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Integracja z oprogramowaniem</w:t>
            </w:r>
            <w:r>
              <w:rPr>
                <w:rFonts w:ascii="Arial" w:hAnsi="Arial" w:cs="Arial"/>
              </w:rPr>
              <w:t xml:space="preserve"> do</w:t>
            </w:r>
            <w:r w:rsidRPr="002C683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obróbki chmur punktów ze skanowania laserowego – możliwość dynamicznego odbierania przesyłanych tekstur, pomierzonych punktów na chmurze </w:t>
            </w:r>
            <w:r w:rsidR="00762078">
              <w:rPr>
                <w:rFonts w:ascii="Arial" w:hAnsi="Arial" w:cs="Arial"/>
              </w:rPr>
              <w:t>itp.</w:t>
            </w:r>
            <w:r>
              <w:rPr>
                <w:rFonts w:ascii="Arial" w:hAnsi="Arial" w:cs="Arial"/>
              </w:rPr>
              <w:t xml:space="preserve"> w jednolitym układzie współrzędnych.</w:t>
            </w:r>
          </w:p>
          <w:p w14:paraId="175B7329" w14:textId="77777777" w:rsidR="00FF71EC" w:rsidRPr="002C683F" w:rsidRDefault="00FF71EC" w:rsidP="00FF71EC">
            <w:pPr>
              <w:pStyle w:val="Akapitzlist"/>
              <w:numPr>
                <w:ilvl w:val="0"/>
                <w:numId w:val="31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 xml:space="preserve">Silnik renderujący umożliwiający tworzenie </w:t>
            </w:r>
            <w:proofErr w:type="spellStart"/>
            <w:r w:rsidRPr="002C683F">
              <w:rPr>
                <w:rFonts w:ascii="Arial" w:hAnsi="Arial" w:cs="Arial"/>
              </w:rPr>
              <w:t>fotorealistycznych</w:t>
            </w:r>
            <w:proofErr w:type="spellEnd"/>
            <w:r w:rsidRPr="002C683F">
              <w:rPr>
                <w:rFonts w:ascii="Arial" w:hAnsi="Arial" w:cs="Arial"/>
              </w:rPr>
              <w:t xml:space="preserve"> wizualizacji w czasie rzeczywistym z możliwością zmiany parametrów oświetlenia.</w:t>
            </w:r>
          </w:p>
          <w:p w14:paraId="2A5DB673" w14:textId="77777777" w:rsidR="00FF71EC" w:rsidRPr="002C683F" w:rsidRDefault="00FF71EC" w:rsidP="00FF71EC">
            <w:pPr>
              <w:pStyle w:val="Akapitzlist"/>
              <w:numPr>
                <w:ilvl w:val="0"/>
                <w:numId w:val="31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 xml:space="preserve">Zintegrowana biblioteka gotowych modeli 3D elementów takich jak elementy wyposażenia domu, okna, rośliny itp. </w:t>
            </w:r>
          </w:p>
          <w:p w14:paraId="682D2959" w14:textId="77777777" w:rsidR="00FF71EC" w:rsidRPr="002C683F" w:rsidRDefault="00FF71EC" w:rsidP="00FF71EC">
            <w:pPr>
              <w:pStyle w:val="Akapitzlist"/>
              <w:numPr>
                <w:ilvl w:val="0"/>
                <w:numId w:val="31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Narzędzia do dokładnego modelowania 3D, tworzenia projektów 3D oraz przygotowania dokumentacji technicznej.</w:t>
            </w:r>
          </w:p>
          <w:p w14:paraId="279837CA" w14:textId="77777777" w:rsidR="00FF71EC" w:rsidRPr="002C683F" w:rsidRDefault="00FF71EC" w:rsidP="00FF71EC">
            <w:pPr>
              <w:pStyle w:val="Akapitzlist"/>
              <w:numPr>
                <w:ilvl w:val="0"/>
                <w:numId w:val="31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Zintegrowany serwis do przechowywania projektów w chmurze.</w:t>
            </w:r>
          </w:p>
          <w:p w14:paraId="15A10EE9" w14:textId="77777777" w:rsidR="00FF71EC" w:rsidRPr="002C683F" w:rsidRDefault="00FF71EC" w:rsidP="00FF71EC">
            <w:pPr>
              <w:pStyle w:val="Akapitzlist"/>
              <w:numPr>
                <w:ilvl w:val="0"/>
                <w:numId w:val="31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Możliwość prezentacji modeli na urządzeniach mobilnych oraz w rzeczywistości wirtualnej.</w:t>
            </w:r>
          </w:p>
          <w:p w14:paraId="5EC5C1E8" w14:textId="77777777" w:rsidR="00FF71EC" w:rsidRDefault="00FF71EC" w:rsidP="00FF71EC">
            <w:pPr>
              <w:pStyle w:val="Akapitzlist"/>
              <w:numPr>
                <w:ilvl w:val="0"/>
                <w:numId w:val="31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 xml:space="preserve">Możliwość rozbudowy oprogramowania przez dodatkowe wtyczki. </w:t>
            </w:r>
          </w:p>
          <w:p w14:paraId="1E96942E" w14:textId="2393BE88" w:rsidR="001E0E35" w:rsidRPr="002C683F" w:rsidRDefault="001E0E35" w:rsidP="00FF71EC">
            <w:pPr>
              <w:pStyle w:val="Akapitzlist"/>
              <w:numPr>
                <w:ilvl w:val="0"/>
                <w:numId w:val="31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Obsługa </w:t>
            </w:r>
            <w:r w:rsidR="00CA728B">
              <w:rPr>
                <w:rFonts w:ascii="Arial" w:hAnsi="Arial" w:cs="Arial"/>
              </w:rPr>
              <w:t>plików w formatach między innymi: .</w:t>
            </w:r>
            <w:proofErr w:type="spellStart"/>
            <w:r w:rsidR="00CA728B">
              <w:rPr>
                <w:rFonts w:ascii="Arial" w:hAnsi="Arial" w:cs="Arial"/>
              </w:rPr>
              <w:t>skp</w:t>
            </w:r>
            <w:proofErr w:type="spellEnd"/>
            <w:r w:rsidR="00CA728B">
              <w:rPr>
                <w:rFonts w:ascii="Arial" w:hAnsi="Arial" w:cs="Arial"/>
              </w:rPr>
              <w:t xml:space="preserve">, </w:t>
            </w:r>
            <w:proofErr w:type="spellStart"/>
            <w:r w:rsidR="00CA728B">
              <w:rPr>
                <w:rFonts w:ascii="Arial" w:hAnsi="Arial" w:cs="Arial"/>
              </w:rPr>
              <w:t>dwg</w:t>
            </w:r>
            <w:proofErr w:type="spellEnd"/>
            <w:r w:rsidR="00CA728B">
              <w:rPr>
                <w:rFonts w:ascii="Arial" w:hAnsi="Arial" w:cs="Arial"/>
              </w:rPr>
              <w:t xml:space="preserve">, </w:t>
            </w:r>
            <w:proofErr w:type="spellStart"/>
            <w:r w:rsidR="00CA728B">
              <w:rPr>
                <w:rFonts w:ascii="Arial" w:hAnsi="Arial" w:cs="Arial"/>
              </w:rPr>
              <w:t>dxf</w:t>
            </w:r>
            <w:proofErr w:type="spellEnd"/>
            <w:r w:rsidR="00CA728B">
              <w:rPr>
                <w:rFonts w:ascii="Arial" w:hAnsi="Arial" w:cs="Arial"/>
              </w:rPr>
              <w:t>, .</w:t>
            </w:r>
            <w:proofErr w:type="spellStart"/>
            <w:r w:rsidR="00CA728B">
              <w:rPr>
                <w:rFonts w:ascii="Arial" w:hAnsi="Arial" w:cs="Arial"/>
              </w:rPr>
              <w:t>dae</w:t>
            </w:r>
            <w:proofErr w:type="spellEnd"/>
            <w:r w:rsidR="00CA728B">
              <w:rPr>
                <w:rFonts w:ascii="Arial" w:hAnsi="Arial" w:cs="Arial"/>
              </w:rPr>
              <w:t>, .3ds, .las.</w:t>
            </w:r>
          </w:p>
          <w:p w14:paraId="63ACC323" w14:textId="77777777" w:rsidR="00FF71EC" w:rsidRPr="002C683F" w:rsidRDefault="00FF71EC" w:rsidP="00FF71EC">
            <w:pPr>
              <w:pStyle w:val="Akapitzlist"/>
              <w:numPr>
                <w:ilvl w:val="0"/>
                <w:numId w:val="31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Wsparcie techniczne w ramach subskrypcji.</w:t>
            </w:r>
          </w:p>
          <w:p w14:paraId="1ACEFBA5" w14:textId="3E33AEED" w:rsidR="00FF71EC" w:rsidRPr="00FF71EC" w:rsidRDefault="00FF71EC" w:rsidP="00FF71EC">
            <w:pPr>
              <w:pStyle w:val="Akapitzlist"/>
              <w:numPr>
                <w:ilvl w:val="0"/>
                <w:numId w:val="31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Licencja nie krótsza niż 20 miesięcy.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198B765" w14:textId="77777777" w:rsidR="00FF71EC" w:rsidRPr="002B7CFE" w:rsidRDefault="00FF71EC" w:rsidP="00F82D32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1 </w:t>
            </w:r>
            <w:r w:rsidRPr="009F409C">
              <w:rPr>
                <w:rFonts w:cs="Arial"/>
                <w:bCs/>
                <w:szCs w:val="18"/>
              </w:rPr>
              <w:t>sztuk</w:t>
            </w:r>
            <w:r>
              <w:rPr>
                <w:rFonts w:cs="Arial"/>
                <w:bCs/>
                <w:szCs w:val="18"/>
              </w:rPr>
              <w:t>a</w:t>
            </w:r>
          </w:p>
        </w:tc>
      </w:tr>
    </w:tbl>
    <w:p w14:paraId="43016FAB" w14:textId="77777777" w:rsidR="00FF71EC" w:rsidRDefault="00FF71EC" w:rsidP="00FF71EC">
      <w:pPr>
        <w:autoSpaceDE w:val="0"/>
        <w:autoSpaceDN w:val="0"/>
        <w:adjustRightInd w:val="0"/>
        <w:spacing w:before="130"/>
        <w:rPr>
          <w:rFonts w:cs="Arial"/>
          <w:b/>
          <w:szCs w:val="24"/>
        </w:rPr>
      </w:pPr>
    </w:p>
    <w:p w14:paraId="261FEBD7" w14:textId="5E1EFA64" w:rsidR="00FF71EC" w:rsidRPr="00FF71EC" w:rsidRDefault="00FF71EC" w:rsidP="00FF71EC">
      <w:pPr>
        <w:autoSpaceDE w:val="0"/>
        <w:autoSpaceDN w:val="0"/>
        <w:adjustRightInd w:val="0"/>
        <w:spacing w:before="130"/>
        <w:ind w:left="360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Część </w:t>
      </w:r>
      <w:r w:rsidR="00837699">
        <w:rPr>
          <w:rFonts w:cs="Arial"/>
          <w:b/>
          <w:sz w:val="20"/>
          <w:szCs w:val="20"/>
          <w:u w:val="single"/>
        </w:rPr>
        <w:t>I</w:t>
      </w:r>
      <w:r>
        <w:rPr>
          <w:rFonts w:cs="Arial"/>
          <w:b/>
          <w:sz w:val="20"/>
          <w:szCs w:val="20"/>
          <w:u w:val="single"/>
        </w:rPr>
        <w:t>V – S</w:t>
      </w:r>
      <w:r w:rsidRPr="002C683F">
        <w:rPr>
          <w:rFonts w:cs="Arial"/>
          <w:b/>
          <w:sz w:val="20"/>
          <w:szCs w:val="20"/>
          <w:u w:val="single"/>
        </w:rPr>
        <w:t>kaner laserowy z oprogramowaniem</w:t>
      </w:r>
    </w:p>
    <w:p w14:paraId="31A758F8" w14:textId="77777777" w:rsidR="00FF71EC" w:rsidRDefault="00FF71EC" w:rsidP="002C683F">
      <w:pPr>
        <w:rPr>
          <w:rFonts w:cs="Arial"/>
          <w:bCs/>
          <w:color w:val="000000"/>
          <w:sz w:val="20"/>
          <w:szCs w:val="20"/>
        </w:rPr>
      </w:pPr>
    </w:p>
    <w:p w14:paraId="734B5405" w14:textId="77777777" w:rsidR="002C683F" w:rsidRPr="002B7CFE" w:rsidRDefault="002C683F" w:rsidP="002C683F">
      <w:pPr>
        <w:rPr>
          <w:rFonts w:cs="Arial"/>
        </w:rPr>
      </w:pPr>
    </w:p>
    <w:tbl>
      <w:tblPr>
        <w:tblW w:w="953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631"/>
        <w:gridCol w:w="1511"/>
        <w:gridCol w:w="5262"/>
        <w:gridCol w:w="709"/>
      </w:tblGrid>
      <w:tr w:rsidR="00FF71EC" w:rsidRPr="002B7CFE" w14:paraId="4D74B8BF" w14:textId="77777777" w:rsidTr="00F82D32">
        <w:trPr>
          <w:trHeight w:val="300"/>
        </w:trPr>
        <w:tc>
          <w:tcPr>
            <w:tcW w:w="425" w:type="dxa"/>
            <w:shd w:val="clear" w:color="000000" w:fill="D9D9D9"/>
            <w:noWrap/>
            <w:vAlign w:val="center"/>
            <w:hideMark/>
          </w:tcPr>
          <w:p w14:paraId="0476DAAC" w14:textId="77777777" w:rsidR="00FF71EC" w:rsidRPr="002B7CFE" w:rsidRDefault="00FF71EC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 xml:space="preserve">Lp. 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5EAFAC68" w14:textId="77777777" w:rsidR="00FF71EC" w:rsidRPr="002B7CFE" w:rsidRDefault="00FF71EC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>Nazwa zakupu</w:t>
            </w:r>
          </w:p>
        </w:tc>
        <w:tc>
          <w:tcPr>
            <w:tcW w:w="1134" w:type="dxa"/>
            <w:shd w:val="clear" w:color="000000" w:fill="D9D9D9"/>
          </w:tcPr>
          <w:p w14:paraId="14760D44" w14:textId="77777777" w:rsidR="00FF71EC" w:rsidRDefault="00FF71EC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Kod CPV</w:t>
            </w:r>
          </w:p>
        </w:tc>
        <w:tc>
          <w:tcPr>
            <w:tcW w:w="6278" w:type="dxa"/>
            <w:shd w:val="clear" w:color="000000" w:fill="D9D9D9"/>
            <w:vAlign w:val="center"/>
            <w:hideMark/>
          </w:tcPr>
          <w:p w14:paraId="0FE7AA5F" w14:textId="77777777" w:rsidR="00FF71EC" w:rsidRPr="002B7CFE" w:rsidRDefault="00FF71EC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O</w:t>
            </w:r>
            <w:r w:rsidRPr="002B7CFE">
              <w:rPr>
                <w:rFonts w:ascii="Calibri" w:hAnsi="Calibri" w:cs="Arial"/>
                <w:b/>
                <w:bCs/>
                <w:color w:val="000000"/>
              </w:rPr>
              <w:t>pis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14:paraId="457FA89F" w14:textId="77777777" w:rsidR="00FF71EC" w:rsidRPr="002B7CFE" w:rsidRDefault="00FF71EC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>Ilość</w:t>
            </w:r>
          </w:p>
        </w:tc>
      </w:tr>
      <w:tr w:rsidR="00FF71EC" w:rsidRPr="002B7CFE" w14:paraId="16FAF0D3" w14:textId="77777777" w:rsidTr="00F82D32">
        <w:trPr>
          <w:trHeight w:val="2858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E06130" w14:textId="77777777" w:rsidR="00FF71EC" w:rsidRPr="002B7CFE" w:rsidRDefault="00FF71EC" w:rsidP="00F82D32">
            <w:pPr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2B7CFE">
              <w:rPr>
                <w:rFonts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FD3432" w14:textId="77777777" w:rsidR="00FF71EC" w:rsidRDefault="00FF71EC" w:rsidP="00F82D32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  <w:p w14:paraId="5850DCEC" w14:textId="6EC13F84" w:rsidR="00FF71EC" w:rsidRDefault="00FF71EC" w:rsidP="00F82D32">
            <w:pPr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 xml:space="preserve">Skaner laserowy z oprogramowaniem </w:t>
            </w:r>
          </w:p>
          <w:p w14:paraId="313826B9" w14:textId="77777777" w:rsidR="00FF71EC" w:rsidRDefault="00FF71EC" w:rsidP="00F82D32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  <w:p w14:paraId="52324AA4" w14:textId="77777777" w:rsidR="00FF71EC" w:rsidRPr="002B7CFE" w:rsidRDefault="00FF71EC" w:rsidP="00F82D32">
            <w:pPr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6E6661B2" w14:textId="77777777" w:rsidR="00FF71EC" w:rsidRDefault="00FF71EC" w:rsidP="00F82D32"/>
          <w:p w14:paraId="68BEEDFC" w14:textId="77777777" w:rsidR="00FF71EC" w:rsidRDefault="00FF71EC" w:rsidP="00F82D32"/>
          <w:p w14:paraId="7FBCD45B" w14:textId="77777777" w:rsidR="00FF71EC" w:rsidRDefault="00FF71EC" w:rsidP="00F82D32"/>
          <w:p w14:paraId="0A2B91E9" w14:textId="77777777" w:rsidR="00FF71EC" w:rsidRDefault="00FF71EC" w:rsidP="00F82D32"/>
          <w:p w14:paraId="44894C05" w14:textId="77777777" w:rsidR="00FF71EC" w:rsidRDefault="00FF71EC" w:rsidP="00F82D32"/>
          <w:p w14:paraId="0709BC2D" w14:textId="77777777" w:rsidR="00FF71EC" w:rsidRDefault="00FF71EC" w:rsidP="00FF71EC"/>
          <w:p w14:paraId="1B84ADA4" w14:textId="77777777" w:rsidR="00FF71EC" w:rsidRDefault="00FF71EC" w:rsidP="00FF71EC"/>
          <w:p w14:paraId="4C063542" w14:textId="77777777" w:rsidR="00FF71EC" w:rsidRDefault="00FF71EC" w:rsidP="00FF71EC"/>
          <w:p w14:paraId="25360629" w14:textId="77777777" w:rsidR="00FF71EC" w:rsidRDefault="00FF71EC" w:rsidP="00FF71EC"/>
          <w:p w14:paraId="483591EC" w14:textId="77777777" w:rsidR="00837699" w:rsidRDefault="00837699" w:rsidP="00FF71EC"/>
          <w:p w14:paraId="4EB826A5" w14:textId="77777777" w:rsidR="00FF71EC" w:rsidRDefault="00FF71EC" w:rsidP="00FF71EC">
            <w:r w:rsidRPr="00DA15BA">
              <w:t>38295000-9</w:t>
            </w:r>
            <w:r>
              <w:t xml:space="preserve"> Sprzęt topograficzny</w:t>
            </w:r>
          </w:p>
          <w:p w14:paraId="7169B809" w14:textId="77777777" w:rsidR="00FF71EC" w:rsidRDefault="00FF71EC" w:rsidP="00FF71EC"/>
          <w:p w14:paraId="75ACADA3" w14:textId="5C20CD1D" w:rsidR="00FF71EC" w:rsidRDefault="00FF71EC" w:rsidP="00F82D32">
            <w:pPr>
              <w:rPr>
                <w:rFonts w:cs="Arial"/>
                <w:color w:val="000000"/>
              </w:rPr>
            </w:pPr>
            <w:r>
              <w:t>48320000-7 Pakiety oprogramowania do rysowania i odwzorowywania</w:t>
            </w:r>
          </w:p>
        </w:tc>
        <w:tc>
          <w:tcPr>
            <w:tcW w:w="6278" w:type="dxa"/>
            <w:shd w:val="clear" w:color="auto" w:fill="auto"/>
            <w:vAlign w:val="center"/>
            <w:hideMark/>
          </w:tcPr>
          <w:p w14:paraId="3EE8534B" w14:textId="77777777" w:rsidR="00FF71EC" w:rsidRPr="002C683F" w:rsidRDefault="00FF71EC" w:rsidP="00FF71EC">
            <w:pPr>
              <w:rPr>
                <w:rFonts w:cs="Arial"/>
              </w:rPr>
            </w:pPr>
            <w:r w:rsidRPr="002C683F">
              <w:rPr>
                <w:rFonts w:cs="Arial"/>
              </w:rPr>
              <w:t>Skaner:</w:t>
            </w:r>
          </w:p>
          <w:p w14:paraId="71D037DD" w14:textId="77777777" w:rsidR="00FF71EC" w:rsidRPr="002C683F" w:rsidRDefault="00FF71EC" w:rsidP="00FF71EC">
            <w:pPr>
              <w:pStyle w:val="Akapitzlist"/>
              <w:numPr>
                <w:ilvl w:val="0"/>
                <w:numId w:val="32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Szybkość skanowania co najmniej 990000 pkt/s</w:t>
            </w:r>
          </w:p>
          <w:p w14:paraId="5BFC0E66" w14:textId="77777777" w:rsidR="00FF71EC" w:rsidRPr="002C683F" w:rsidRDefault="00FF71EC" w:rsidP="00FF71EC">
            <w:pPr>
              <w:pStyle w:val="Akapitzlist"/>
              <w:numPr>
                <w:ilvl w:val="0"/>
                <w:numId w:val="32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Maksymalny zakres pomiaru co najmniej 115metrów</w:t>
            </w:r>
          </w:p>
          <w:p w14:paraId="6FC1354B" w14:textId="77777777" w:rsidR="00FF71EC" w:rsidRPr="002C683F" w:rsidRDefault="00FF71EC" w:rsidP="00FF71EC">
            <w:pPr>
              <w:pStyle w:val="Akapitzlist"/>
              <w:numPr>
                <w:ilvl w:val="0"/>
                <w:numId w:val="32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Wbudowany kompensator dwuosiowy o dokładności co najmniej 2”</w:t>
            </w:r>
          </w:p>
          <w:p w14:paraId="62268112" w14:textId="77777777" w:rsidR="00FF71EC" w:rsidRPr="002C683F" w:rsidRDefault="00FF71EC" w:rsidP="00FF71EC">
            <w:pPr>
              <w:pStyle w:val="Akapitzlist"/>
              <w:numPr>
                <w:ilvl w:val="0"/>
                <w:numId w:val="32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Stopień ochrony co najmniej IP54</w:t>
            </w:r>
          </w:p>
          <w:p w14:paraId="7A326F12" w14:textId="77777777" w:rsidR="00FF71EC" w:rsidRPr="002C683F" w:rsidRDefault="00FF71EC" w:rsidP="00FF71EC">
            <w:pPr>
              <w:pStyle w:val="Akapitzlist"/>
              <w:numPr>
                <w:ilvl w:val="0"/>
                <w:numId w:val="32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Pole widzenia/skanowania co najmniej 315 stopni pionie i 360 stopni w poziomie</w:t>
            </w:r>
          </w:p>
          <w:p w14:paraId="7BDBF614" w14:textId="77777777" w:rsidR="00FF71EC" w:rsidRPr="002C683F" w:rsidRDefault="00FF71EC" w:rsidP="00FF71EC">
            <w:pPr>
              <w:pStyle w:val="Akapitzlist"/>
              <w:numPr>
                <w:ilvl w:val="0"/>
                <w:numId w:val="32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Wbudowana kamera o rozdzielczości co najmniej 9MP</w:t>
            </w:r>
          </w:p>
          <w:p w14:paraId="407C56E0" w14:textId="77777777" w:rsidR="00FF71EC" w:rsidRPr="002C683F" w:rsidRDefault="00FF71EC" w:rsidP="00FF71EC">
            <w:pPr>
              <w:pStyle w:val="Akapitzlist"/>
              <w:numPr>
                <w:ilvl w:val="0"/>
                <w:numId w:val="32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Błąd pomiaru odległości poniżej 2mm na odległości 100m dla albedo &gt;20%</w:t>
            </w:r>
          </w:p>
          <w:p w14:paraId="7D1DA1B8" w14:textId="77777777" w:rsidR="00FF71EC" w:rsidRPr="002C683F" w:rsidRDefault="00FF71EC" w:rsidP="00FF71EC">
            <w:pPr>
              <w:pStyle w:val="Akapitzlist"/>
              <w:numPr>
                <w:ilvl w:val="0"/>
                <w:numId w:val="32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Dedykowany plecak transportowy oraz walizka na kółkach</w:t>
            </w:r>
          </w:p>
          <w:p w14:paraId="74D20195" w14:textId="77777777" w:rsidR="00FF71EC" w:rsidRPr="002C683F" w:rsidRDefault="00FF71EC" w:rsidP="00FF71EC">
            <w:pPr>
              <w:pStyle w:val="Akapitzlist"/>
              <w:numPr>
                <w:ilvl w:val="0"/>
                <w:numId w:val="32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Statyw z włókna węglowego o wadze poniżej 3kg</w:t>
            </w:r>
          </w:p>
          <w:p w14:paraId="3793A724" w14:textId="77777777" w:rsidR="00FF71EC" w:rsidRPr="002C683F" w:rsidRDefault="00FF71EC" w:rsidP="00FF71EC">
            <w:pPr>
              <w:pStyle w:val="Akapitzlist"/>
              <w:numPr>
                <w:ilvl w:val="0"/>
                <w:numId w:val="32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Kompatybilna spodarka z pionem optycznym</w:t>
            </w:r>
          </w:p>
          <w:p w14:paraId="367FED37" w14:textId="77777777" w:rsidR="00FF71EC" w:rsidRPr="002C683F" w:rsidRDefault="00FF71EC" w:rsidP="00FF71EC">
            <w:pPr>
              <w:pStyle w:val="Akapitzlist"/>
              <w:numPr>
                <w:ilvl w:val="0"/>
                <w:numId w:val="32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Ładowarka + 4 baterie</w:t>
            </w:r>
          </w:p>
          <w:p w14:paraId="64BC285A" w14:textId="77777777" w:rsidR="00FF71EC" w:rsidRPr="002C683F" w:rsidRDefault="00FF71EC" w:rsidP="00FF71EC">
            <w:pPr>
              <w:pStyle w:val="Akapitzlist"/>
              <w:numPr>
                <w:ilvl w:val="0"/>
                <w:numId w:val="32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Dedykowany, wymienny nośnik pamięci o pojemności co najmniej 64GB</w:t>
            </w:r>
          </w:p>
          <w:p w14:paraId="2164E894" w14:textId="77777777" w:rsidR="00FF71EC" w:rsidRPr="002C683F" w:rsidRDefault="00FF71EC" w:rsidP="00FF71EC">
            <w:pPr>
              <w:pStyle w:val="Akapitzlist"/>
              <w:numPr>
                <w:ilvl w:val="0"/>
                <w:numId w:val="32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Sprzęt fabrycznie nowy</w:t>
            </w:r>
          </w:p>
          <w:p w14:paraId="373B2E1D" w14:textId="77777777" w:rsidR="00FF71EC" w:rsidRPr="002C683F" w:rsidRDefault="00FF71EC" w:rsidP="00FF71EC">
            <w:pPr>
              <w:pStyle w:val="Akapitzlist"/>
              <w:numPr>
                <w:ilvl w:val="0"/>
                <w:numId w:val="32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Minimum 12 miesięczna gwarancja</w:t>
            </w:r>
          </w:p>
          <w:p w14:paraId="7464D8C9" w14:textId="77777777" w:rsidR="00FF71EC" w:rsidRPr="002C683F" w:rsidRDefault="00FF71EC" w:rsidP="00FF71EC">
            <w:pPr>
              <w:rPr>
                <w:rFonts w:cs="Arial"/>
              </w:rPr>
            </w:pPr>
            <w:r w:rsidRPr="002C683F">
              <w:rPr>
                <w:rFonts w:cs="Arial"/>
              </w:rPr>
              <w:t>Oprogramowanie:</w:t>
            </w:r>
          </w:p>
          <w:p w14:paraId="5BDD9772" w14:textId="77777777" w:rsidR="00FF71EC" w:rsidRPr="002C683F" w:rsidRDefault="00FF71EC" w:rsidP="00FF71EC">
            <w:pPr>
              <w:pStyle w:val="Akapitzlist"/>
              <w:numPr>
                <w:ilvl w:val="0"/>
                <w:numId w:val="33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lastRenderedPageBreak/>
              <w:t>Kompatybilność z domyślnym formatem plików wyjściowych ze skanera</w:t>
            </w:r>
          </w:p>
          <w:p w14:paraId="5F07D724" w14:textId="77777777" w:rsidR="00FF71EC" w:rsidRPr="002C683F" w:rsidRDefault="00FF71EC" w:rsidP="00FF71EC">
            <w:pPr>
              <w:pStyle w:val="Akapitzlist"/>
              <w:numPr>
                <w:ilvl w:val="0"/>
                <w:numId w:val="33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Możliwość rejestracji skanów bez konieczności użycia tarcz celowniczych lub ręcznego wskazywania punktów wspólnych</w:t>
            </w:r>
          </w:p>
          <w:p w14:paraId="4AD55B0A" w14:textId="77777777" w:rsidR="00FF71EC" w:rsidRPr="002C683F" w:rsidRDefault="00FF71EC" w:rsidP="00FF71EC">
            <w:pPr>
              <w:pStyle w:val="Akapitzlist"/>
              <w:numPr>
                <w:ilvl w:val="0"/>
                <w:numId w:val="33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Tworzenie raportów z rejestracji skanów</w:t>
            </w:r>
          </w:p>
          <w:p w14:paraId="76127C1A" w14:textId="77777777" w:rsidR="00FF71EC" w:rsidRPr="002C683F" w:rsidRDefault="00FF71EC" w:rsidP="00FF71EC">
            <w:pPr>
              <w:pStyle w:val="Akapitzlist"/>
              <w:numPr>
                <w:ilvl w:val="0"/>
                <w:numId w:val="33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Możliwość generowania przekrojów, rzutów ortogonalnych, modeli siatkowych, warstwic, obliczeń objętości na podstawie danych skaningu laserowego</w:t>
            </w:r>
          </w:p>
          <w:p w14:paraId="3E2FD9BF" w14:textId="77777777" w:rsidR="00FF71EC" w:rsidRPr="002C683F" w:rsidRDefault="00FF71EC" w:rsidP="00FF71EC">
            <w:pPr>
              <w:pStyle w:val="Akapitzlist"/>
              <w:numPr>
                <w:ilvl w:val="0"/>
                <w:numId w:val="33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 xml:space="preserve">Narzędzie tworzenia układu współrzędnych oraz możliwość nadawania </w:t>
            </w:r>
            <w:proofErr w:type="spellStart"/>
            <w:r w:rsidRPr="002C683F">
              <w:rPr>
                <w:rFonts w:ascii="Arial" w:hAnsi="Arial" w:cs="Arial"/>
              </w:rPr>
              <w:t>georeferencji</w:t>
            </w:r>
            <w:proofErr w:type="spellEnd"/>
            <w:r w:rsidRPr="002C683F">
              <w:rPr>
                <w:rFonts w:ascii="Arial" w:hAnsi="Arial" w:cs="Arial"/>
              </w:rPr>
              <w:t xml:space="preserve"> przetworzonym danym ze skaningu</w:t>
            </w:r>
          </w:p>
          <w:p w14:paraId="4CC1483B" w14:textId="77777777" w:rsidR="00FF71EC" w:rsidRPr="002C683F" w:rsidRDefault="00FF71EC" w:rsidP="00FF71EC">
            <w:pPr>
              <w:pStyle w:val="Akapitzlist"/>
              <w:numPr>
                <w:ilvl w:val="0"/>
                <w:numId w:val="33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Narzędzia do kontroli 2D i 3D takiej jak porównywanie danych ze skaningu ze stanem projektowanym, tworzenie wizualizacji inspekcji.</w:t>
            </w:r>
          </w:p>
          <w:p w14:paraId="2DFCE317" w14:textId="77777777" w:rsidR="00FF71EC" w:rsidRPr="002C683F" w:rsidRDefault="00FF71EC" w:rsidP="00FF71EC">
            <w:pPr>
              <w:pStyle w:val="Akapitzlist"/>
              <w:numPr>
                <w:ilvl w:val="0"/>
                <w:numId w:val="33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Narzędzia do modelowania, tworzenia rurociągów, modelowania obiektów stalowych na podstawie katalogów.</w:t>
            </w:r>
          </w:p>
          <w:p w14:paraId="59A0B329" w14:textId="04A7A2F5" w:rsidR="00FF71EC" w:rsidRPr="002C683F" w:rsidRDefault="00FF71EC" w:rsidP="00FF71EC">
            <w:pPr>
              <w:pStyle w:val="Akapitzlist"/>
              <w:numPr>
                <w:ilvl w:val="0"/>
                <w:numId w:val="33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Integracja z oprogramowaniem do projektowania 3D</w:t>
            </w:r>
            <w:r w:rsidR="00CA728B">
              <w:rPr>
                <w:rFonts w:ascii="Arial" w:hAnsi="Arial" w:cs="Arial"/>
              </w:rPr>
              <w:t xml:space="preserve"> – możliwość dynamicznego przesyłania tekstur, pomierzonych punktów </w:t>
            </w:r>
            <w:r w:rsidR="00E2419A">
              <w:rPr>
                <w:rFonts w:ascii="Arial" w:hAnsi="Arial" w:cs="Arial"/>
              </w:rPr>
              <w:t>itp.</w:t>
            </w:r>
            <w:r w:rsidR="00CE0822">
              <w:rPr>
                <w:rFonts w:ascii="Arial" w:hAnsi="Arial" w:cs="Arial"/>
              </w:rPr>
              <w:t xml:space="preserve"> w jednolitym układzie współrzędnych</w:t>
            </w:r>
            <w:r w:rsidR="00CA728B">
              <w:rPr>
                <w:rFonts w:ascii="Arial" w:hAnsi="Arial" w:cs="Arial"/>
              </w:rPr>
              <w:t xml:space="preserve">. </w:t>
            </w:r>
          </w:p>
          <w:p w14:paraId="63B0DFB2" w14:textId="16EB72E2" w:rsidR="00FF71EC" w:rsidRPr="00FF71EC" w:rsidRDefault="00FF71EC" w:rsidP="00FF71EC">
            <w:pPr>
              <w:pStyle w:val="Akapitzlist"/>
              <w:numPr>
                <w:ilvl w:val="0"/>
                <w:numId w:val="33"/>
              </w:numPr>
              <w:suppressAutoHyphens w:val="0"/>
              <w:spacing w:line="259" w:lineRule="auto"/>
              <w:ind w:left="422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Licencja dożywotnia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382AB86" w14:textId="77777777" w:rsidR="00FF71EC" w:rsidRPr="002B7CFE" w:rsidRDefault="00FF71EC" w:rsidP="00F82D32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</w:rPr>
              <w:lastRenderedPageBreak/>
              <w:t xml:space="preserve">1 </w:t>
            </w:r>
            <w:r w:rsidRPr="009F409C">
              <w:rPr>
                <w:rFonts w:cs="Arial"/>
                <w:bCs/>
                <w:szCs w:val="18"/>
              </w:rPr>
              <w:t>sztuk</w:t>
            </w:r>
            <w:r>
              <w:rPr>
                <w:rFonts w:cs="Arial"/>
                <w:bCs/>
                <w:szCs w:val="18"/>
              </w:rPr>
              <w:t>a</w:t>
            </w:r>
          </w:p>
        </w:tc>
      </w:tr>
    </w:tbl>
    <w:p w14:paraId="66CB6863" w14:textId="77777777" w:rsidR="00F25EFE" w:rsidRDefault="00F25EFE" w:rsidP="002C683F"/>
    <w:p w14:paraId="149D987B" w14:textId="6578A95D" w:rsidR="003C2BA7" w:rsidRPr="00FF71EC" w:rsidRDefault="003C2BA7" w:rsidP="003C2BA7">
      <w:pPr>
        <w:autoSpaceDE w:val="0"/>
        <w:autoSpaceDN w:val="0"/>
        <w:adjustRightInd w:val="0"/>
        <w:spacing w:before="130"/>
        <w:ind w:left="360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Część V – </w:t>
      </w:r>
      <w:r w:rsidR="00F25EFE">
        <w:rPr>
          <w:rFonts w:cs="Arial"/>
          <w:b/>
          <w:sz w:val="20"/>
          <w:szCs w:val="20"/>
          <w:u w:val="single"/>
        </w:rPr>
        <w:t>Dron z kamerą RGB i oprogramowaniem</w:t>
      </w:r>
    </w:p>
    <w:p w14:paraId="7CEF7162" w14:textId="77777777" w:rsidR="003C2BA7" w:rsidRDefault="003C2BA7" w:rsidP="003C2BA7">
      <w:pPr>
        <w:rPr>
          <w:rFonts w:cs="Arial"/>
          <w:bCs/>
          <w:color w:val="000000"/>
          <w:sz w:val="20"/>
          <w:szCs w:val="20"/>
        </w:rPr>
      </w:pPr>
    </w:p>
    <w:p w14:paraId="08DDC07B" w14:textId="77777777" w:rsidR="003C2BA7" w:rsidRPr="002B7CFE" w:rsidRDefault="003C2BA7" w:rsidP="003C2BA7">
      <w:pPr>
        <w:rPr>
          <w:rFonts w:cs="Arial"/>
        </w:rPr>
      </w:pPr>
    </w:p>
    <w:tbl>
      <w:tblPr>
        <w:tblW w:w="953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631"/>
        <w:gridCol w:w="1511"/>
        <w:gridCol w:w="5262"/>
        <w:gridCol w:w="709"/>
      </w:tblGrid>
      <w:tr w:rsidR="003C2BA7" w:rsidRPr="002B7CFE" w14:paraId="6F2709D2" w14:textId="77777777" w:rsidTr="00F82D32">
        <w:trPr>
          <w:trHeight w:val="300"/>
        </w:trPr>
        <w:tc>
          <w:tcPr>
            <w:tcW w:w="425" w:type="dxa"/>
            <w:shd w:val="clear" w:color="000000" w:fill="D9D9D9"/>
            <w:noWrap/>
            <w:vAlign w:val="center"/>
            <w:hideMark/>
          </w:tcPr>
          <w:p w14:paraId="3E2DD62C" w14:textId="77777777" w:rsidR="003C2BA7" w:rsidRPr="002B7CFE" w:rsidRDefault="003C2BA7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 xml:space="preserve">Lp. 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7F7E2541" w14:textId="77777777" w:rsidR="003C2BA7" w:rsidRPr="002B7CFE" w:rsidRDefault="003C2BA7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>Nazwa zakupu</w:t>
            </w:r>
          </w:p>
        </w:tc>
        <w:tc>
          <w:tcPr>
            <w:tcW w:w="1134" w:type="dxa"/>
            <w:shd w:val="clear" w:color="000000" w:fill="D9D9D9"/>
          </w:tcPr>
          <w:p w14:paraId="25683590" w14:textId="77777777" w:rsidR="003C2BA7" w:rsidRDefault="003C2BA7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Kod CPV</w:t>
            </w:r>
          </w:p>
        </w:tc>
        <w:tc>
          <w:tcPr>
            <w:tcW w:w="6278" w:type="dxa"/>
            <w:shd w:val="clear" w:color="000000" w:fill="D9D9D9"/>
            <w:vAlign w:val="center"/>
            <w:hideMark/>
          </w:tcPr>
          <w:p w14:paraId="29DB8E09" w14:textId="77777777" w:rsidR="003C2BA7" w:rsidRPr="002B7CFE" w:rsidRDefault="003C2BA7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O</w:t>
            </w:r>
            <w:r w:rsidRPr="002B7CFE">
              <w:rPr>
                <w:rFonts w:ascii="Calibri" w:hAnsi="Calibri" w:cs="Arial"/>
                <w:b/>
                <w:bCs/>
                <w:color w:val="000000"/>
              </w:rPr>
              <w:t>pis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14:paraId="66E4B600" w14:textId="77777777" w:rsidR="003C2BA7" w:rsidRPr="002B7CFE" w:rsidRDefault="003C2BA7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>Ilość</w:t>
            </w:r>
          </w:p>
        </w:tc>
      </w:tr>
      <w:tr w:rsidR="003C2BA7" w:rsidRPr="002B7CFE" w14:paraId="4E4AB155" w14:textId="77777777" w:rsidTr="00F82D32">
        <w:trPr>
          <w:trHeight w:val="2858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B0A5BD" w14:textId="77777777" w:rsidR="003C2BA7" w:rsidRPr="002B7CFE" w:rsidRDefault="003C2BA7" w:rsidP="00F82D32">
            <w:pPr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2B7CFE">
              <w:rPr>
                <w:rFonts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D32597" w14:textId="77777777" w:rsidR="003C2BA7" w:rsidRDefault="003C2BA7" w:rsidP="00F82D32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  <w:p w14:paraId="6555FB34" w14:textId="2B45840B" w:rsidR="003C2BA7" w:rsidRDefault="00F25EFE" w:rsidP="00F82D32">
            <w:pPr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 xml:space="preserve">Dron z kamerą RGB i </w:t>
            </w:r>
            <w:r w:rsidR="003C2BA7">
              <w:rPr>
                <w:rFonts w:cs="Arial"/>
                <w:bCs/>
                <w:color w:val="000000"/>
                <w:szCs w:val="18"/>
              </w:rPr>
              <w:t xml:space="preserve">oprogramowaniem </w:t>
            </w:r>
          </w:p>
          <w:p w14:paraId="2E92E291" w14:textId="77777777" w:rsidR="003C2BA7" w:rsidRDefault="003C2BA7" w:rsidP="00F82D32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  <w:p w14:paraId="540AA4FF" w14:textId="77777777" w:rsidR="003C2BA7" w:rsidRPr="002B7CFE" w:rsidRDefault="003C2BA7" w:rsidP="00F82D32">
            <w:pPr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768C00D" w14:textId="77777777" w:rsidR="003C2BA7" w:rsidRDefault="003C2BA7" w:rsidP="00F82D32"/>
          <w:p w14:paraId="489C7E66" w14:textId="77777777" w:rsidR="003C2BA7" w:rsidRDefault="003C2BA7" w:rsidP="00F82D32"/>
          <w:p w14:paraId="36A9FA6E" w14:textId="77777777" w:rsidR="003C2BA7" w:rsidRDefault="003C2BA7" w:rsidP="00F82D32"/>
          <w:p w14:paraId="31F90C9A" w14:textId="77777777" w:rsidR="003C2BA7" w:rsidRDefault="003C2BA7" w:rsidP="00F82D32"/>
          <w:p w14:paraId="3A654417" w14:textId="77777777" w:rsidR="003C2BA7" w:rsidRDefault="003C2BA7" w:rsidP="00F82D32"/>
          <w:p w14:paraId="59F1FF85" w14:textId="77777777" w:rsidR="003C2BA7" w:rsidRDefault="003C2BA7" w:rsidP="00F82D32"/>
          <w:p w14:paraId="33E47100" w14:textId="77777777" w:rsidR="003C2BA7" w:rsidRPr="00721797" w:rsidRDefault="003C2BA7" w:rsidP="00F82D32"/>
          <w:p w14:paraId="5DCFE51D" w14:textId="77777777" w:rsidR="003C2BA7" w:rsidRDefault="003C2BA7" w:rsidP="00F82D32"/>
          <w:p w14:paraId="0B957AC1" w14:textId="77777777" w:rsidR="003C2BA7" w:rsidRDefault="003C2BA7" w:rsidP="00F82D32"/>
          <w:p w14:paraId="00930334" w14:textId="77777777" w:rsidR="003C2BA7" w:rsidRDefault="003C2BA7" w:rsidP="00F82D32"/>
          <w:p w14:paraId="0525B1F4" w14:textId="77777777" w:rsidR="00F25EFE" w:rsidRDefault="00F25EFE" w:rsidP="00F82D32"/>
          <w:p w14:paraId="122897B7" w14:textId="77777777" w:rsidR="00F25EFE" w:rsidRDefault="00F25EFE" w:rsidP="00F82D32"/>
          <w:p w14:paraId="3A50F231" w14:textId="77777777" w:rsidR="00F25EFE" w:rsidRDefault="00F25EFE" w:rsidP="00F82D32"/>
          <w:p w14:paraId="62C302BB" w14:textId="77777777" w:rsidR="003C2BA7" w:rsidRDefault="003C2BA7" w:rsidP="00F82D32">
            <w:r w:rsidRPr="00DA15BA">
              <w:t>38295000-9</w:t>
            </w:r>
            <w:r>
              <w:t xml:space="preserve"> Sprzęt topograficzny</w:t>
            </w:r>
          </w:p>
          <w:p w14:paraId="6E4CB891" w14:textId="77777777" w:rsidR="003C2BA7" w:rsidRDefault="003C2BA7" w:rsidP="00F82D32"/>
          <w:p w14:paraId="10517D74" w14:textId="77777777" w:rsidR="003C2BA7" w:rsidRDefault="003C2BA7" w:rsidP="00F82D32">
            <w:pPr>
              <w:rPr>
                <w:rFonts w:cs="Arial"/>
                <w:color w:val="000000"/>
              </w:rPr>
            </w:pPr>
            <w:r>
              <w:t>48320000-7 Pakiety oprogramowania do rysowania i odwzorowywania</w:t>
            </w:r>
          </w:p>
        </w:tc>
        <w:tc>
          <w:tcPr>
            <w:tcW w:w="6278" w:type="dxa"/>
            <w:shd w:val="clear" w:color="auto" w:fill="auto"/>
            <w:vAlign w:val="center"/>
            <w:hideMark/>
          </w:tcPr>
          <w:p w14:paraId="642F98B8" w14:textId="77777777" w:rsidR="00F25EFE" w:rsidRPr="00F25EFE" w:rsidRDefault="00F25EFE" w:rsidP="00F25EFE">
            <w:pPr>
              <w:spacing w:after="160" w:line="259" w:lineRule="auto"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F25EFE">
              <w:rPr>
                <w:rFonts w:eastAsiaTheme="minorHAnsi" w:cs="Arial"/>
                <w:szCs w:val="18"/>
                <w:lang w:eastAsia="en-US"/>
              </w:rPr>
              <w:t xml:space="preserve">Platforma UAV z minimum 4 silnikami, służąca do prowadzenia pomiarów i obserwacji z kamerą wysokorozdzielczą:   </w:t>
            </w:r>
          </w:p>
          <w:p w14:paraId="1102C5F4" w14:textId="5A40E9D4" w:rsidR="00F25EFE" w:rsidRPr="00F25EFE" w:rsidRDefault="001B7B55" w:rsidP="00F25EFE">
            <w:pPr>
              <w:numPr>
                <w:ilvl w:val="0"/>
                <w:numId w:val="34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P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ionowy start i lądowanie</w:t>
            </w:r>
          </w:p>
          <w:p w14:paraId="3270E5D4" w14:textId="3E1D08D4" w:rsidR="00F25EFE" w:rsidRPr="00F25EFE" w:rsidRDefault="001B7B55" w:rsidP="00F25EFE">
            <w:pPr>
              <w:numPr>
                <w:ilvl w:val="0"/>
                <w:numId w:val="34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 xml:space="preserve">łącze umożliwiające łatwy montaż poszczególnych modułów tj. kamery wizyjnej przekazującej obraz on-line i umożliwiającej wykonywanie zdjęć i filmów wysokiej rozdzielczości oraz głowicy 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lidar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>.</w:t>
            </w:r>
          </w:p>
          <w:p w14:paraId="302DB4BB" w14:textId="45455456" w:rsidR="00F25EFE" w:rsidRPr="00F25EFE" w:rsidRDefault="001B7B55" w:rsidP="00F25EFE">
            <w:pPr>
              <w:numPr>
                <w:ilvl w:val="0"/>
                <w:numId w:val="34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integrowany system precyzyjnego pozycjonowania dzięki wbudowanemu modułowi GNSS RTK dającemu poziomą dokładność +/- 1 cm i pionową dokładność +/- 1,5 cm w dwóch konfiguracjach: przez pobieranie poprawek różnicowych przez sieć telefonii komórkowej oraz przez pobieranie poprawek różnicowych z terenowej stacji referencyjnej GNSS</w:t>
            </w:r>
          </w:p>
          <w:p w14:paraId="647B450B" w14:textId="017230C2" w:rsidR="00F25EFE" w:rsidRPr="00F25EFE" w:rsidRDefault="001B7B55" w:rsidP="00F25EFE">
            <w:pPr>
              <w:numPr>
                <w:ilvl w:val="0"/>
                <w:numId w:val="34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C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zas lotu z dodatkowym sensorem o wadze 800g min. 40 minut</w:t>
            </w:r>
          </w:p>
          <w:p w14:paraId="6814B267" w14:textId="6A85FC67" w:rsidR="00F25EFE" w:rsidRPr="00F25EFE" w:rsidRDefault="001B7B55" w:rsidP="00F25EFE">
            <w:pPr>
              <w:numPr>
                <w:ilvl w:val="0"/>
                <w:numId w:val="34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M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ożliwość lotu w zasięgu min. 4 km</w:t>
            </w:r>
          </w:p>
          <w:p w14:paraId="7D0CF979" w14:textId="3A2E5E37" w:rsidR="00F25EFE" w:rsidRPr="00F25EFE" w:rsidRDefault="001B7B55" w:rsidP="00F25EFE">
            <w:pPr>
              <w:numPr>
                <w:ilvl w:val="0"/>
                <w:numId w:val="34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P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 xml:space="preserve">recyzyjne i autonomiczne lądowanie </w:t>
            </w:r>
          </w:p>
          <w:p w14:paraId="75CB91E9" w14:textId="1F4CB01E" w:rsidR="00F25EFE" w:rsidRPr="00F25EFE" w:rsidRDefault="001B7B55" w:rsidP="00F25EFE">
            <w:pPr>
              <w:numPr>
                <w:ilvl w:val="0"/>
                <w:numId w:val="34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S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 xml:space="preserve">ystem RTH („return to 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home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>”) w standardzie, umożliwiający automatyczny powrót do miejsca startu bądź lokalizacji aparatury sterującej/operatora</w:t>
            </w:r>
          </w:p>
          <w:p w14:paraId="1DA99AB2" w14:textId="0284652B" w:rsidR="00F25EFE" w:rsidRPr="00F25EFE" w:rsidRDefault="001B7B55" w:rsidP="00F25EFE">
            <w:pPr>
              <w:numPr>
                <w:ilvl w:val="0"/>
                <w:numId w:val="34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D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ron musi spełniać normę stopnia ochrony przed warunkami zewnętrznymi nie mniejszą niż IP45</w:t>
            </w:r>
          </w:p>
          <w:p w14:paraId="0EA06CAB" w14:textId="59CE285D" w:rsidR="00F25EFE" w:rsidRPr="00F25EFE" w:rsidRDefault="001B7B55" w:rsidP="00F25EFE">
            <w:pPr>
              <w:numPr>
                <w:ilvl w:val="0"/>
                <w:numId w:val="34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D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 xml:space="preserve">odatkowe, minimum 12-miesięczne, ubezpieczenie producenta </w:t>
            </w:r>
          </w:p>
          <w:p w14:paraId="3B7592F8" w14:textId="7B49623C" w:rsidR="00F25EFE" w:rsidRPr="00F25EFE" w:rsidRDefault="001B7B55" w:rsidP="00F25EFE">
            <w:pPr>
              <w:numPr>
                <w:ilvl w:val="0"/>
                <w:numId w:val="34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M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inimum 2-letni dostęp do ogólnopolskiej sieci stacji udostępniających poprawki różnicowe</w:t>
            </w:r>
          </w:p>
          <w:p w14:paraId="28940C70" w14:textId="4CBBF4EC" w:rsidR="00F25EFE" w:rsidRPr="00F25EFE" w:rsidRDefault="001B7B55" w:rsidP="00F25EFE">
            <w:pPr>
              <w:numPr>
                <w:ilvl w:val="0"/>
                <w:numId w:val="34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lastRenderedPageBreak/>
              <w:t>Z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 xml:space="preserve">asilanie inteligentnymi akumulatorami z możliwością wymiany bez wyłączania 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drona</w:t>
            </w:r>
            <w:proofErr w:type="spellEnd"/>
          </w:p>
          <w:p w14:paraId="52ADDE15" w14:textId="3472F1F6" w:rsidR="00F25EFE" w:rsidRPr="00F25EFE" w:rsidRDefault="001B7B55" w:rsidP="00F25EFE">
            <w:pPr>
              <w:numPr>
                <w:ilvl w:val="0"/>
                <w:numId w:val="34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U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dźwig co najmniej 2,5 kg lub więcej, jeśli jest to wymagane do  uniesienia wymienionej cyfrowej kamery wysokorozdzielczej, zapewniając podany w specyfikacji minimalny czas lotu</w:t>
            </w:r>
          </w:p>
          <w:p w14:paraId="732DAAB6" w14:textId="3449F025" w:rsidR="00F25EFE" w:rsidRPr="00F25EFE" w:rsidRDefault="001B7B55" w:rsidP="00F25EFE">
            <w:pPr>
              <w:numPr>
                <w:ilvl w:val="0"/>
                <w:numId w:val="34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M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ożliwość pracy w zwisie przy wietrze sięgającym do 12 m/s lub więcej ze stabilizacją obrazu z kamer</w:t>
            </w:r>
          </w:p>
          <w:p w14:paraId="39FAF537" w14:textId="5FA2E118" w:rsidR="00F25EFE" w:rsidRPr="00F25EFE" w:rsidRDefault="001B7B55" w:rsidP="00F25EFE">
            <w:pPr>
              <w:numPr>
                <w:ilvl w:val="0"/>
                <w:numId w:val="34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P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raca w zakresach temperaturowych nie mniej niż -20° C do +50°C</w:t>
            </w:r>
          </w:p>
          <w:p w14:paraId="6B9E0470" w14:textId="1A180F51" w:rsidR="00F25EFE" w:rsidRPr="00F25EFE" w:rsidRDefault="001B7B55" w:rsidP="00F25EFE">
            <w:pPr>
              <w:numPr>
                <w:ilvl w:val="0"/>
                <w:numId w:val="34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M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aksymalna prędkość w</w:t>
            </w:r>
            <w:r w:rsidR="00762078">
              <w:rPr>
                <w:rFonts w:eastAsiaTheme="minorHAnsi" w:cs="Arial"/>
                <w:szCs w:val="18"/>
                <w:lang w:eastAsia="en-US"/>
              </w:rPr>
              <w:t>znoszenia nie mniej niż 4 m/s. m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aksymalna prędkość</w:t>
            </w:r>
            <w:r w:rsidR="00762078">
              <w:rPr>
                <w:rFonts w:eastAsiaTheme="minorHAnsi" w:cs="Arial"/>
                <w:szCs w:val="18"/>
                <w:lang w:eastAsia="en-US"/>
              </w:rPr>
              <w:t xml:space="preserve"> opadania nie mniej niż 2 m/s. m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aksymalna prędkość lotu poziomego nie mniej niż 15 m/s</w:t>
            </w:r>
          </w:p>
          <w:p w14:paraId="281D2524" w14:textId="17BE68C0" w:rsidR="00F25EFE" w:rsidRPr="00F25EFE" w:rsidRDefault="001B7B55" w:rsidP="00F25EFE">
            <w:pPr>
              <w:numPr>
                <w:ilvl w:val="0"/>
                <w:numId w:val="34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M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ożliwość wyświetlania danych telemetrycznych na ekranie aparatury jednocześnie z podglądem obrazu z kamery</w:t>
            </w:r>
          </w:p>
          <w:p w14:paraId="012691A6" w14:textId="73AE59D9" w:rsidR="00F25EFE" w:rsidRPr="00F25EFE" w:rsidRDefault="001B7B55" w:rsidP="00F25EFE">
            <w:pPr>
              <w:numPr>
                <w:ilvl w:val="0"/>
                <w:numId w:val="34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A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paratura z oprogramowaniem umożliwiającym planowanie autonomicznych misji fotogrametrycznych</w:t>
            </w:r>
          </w:p>
          <w:p w14:paraId="3FAE504A" w14:textId="2C257D17" w:rsidR="00F25EFE" w:rsidRPr="00F25EFE" w:rsidRDefault="001B7B55" w:rsidP="00F25EFE">
            <w:pPr>
              <w:numPr>
                <w:ilvl w:val="0"/>
                <w:numId w:val="34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M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ożliwość rejestrowania historycznych danych eksploatacyjnych: czas lotu urządzenia oraz liczbę startów i lądowań</w:t>
            </w:r>
          </w:p>
          <w:p w14:paraId="1D4B0F90" w14:textId="73E95461" w:rsidR="00F25EFE" w:rsidRPr="00F25EFE" w:rsidRDefault="001B7B55" w:rsidP="00F25EFE">
            <w:pPr>
              <w:numPr>
                <w:ilvl w:val="0"/>
                <w:numId w:val="34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K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amera dla operatora (tzw. FPV) stanowi integralną część platformy latającej, o minimalnym kącie widzenia kamery 130 stopni i rozdzielczością video minimum 960 p.</w:t>
            </w:r>
          </w:p>
          <w:p w14:paraId="63A0BCBC" w14:textId="7CA86E6A" w:rsidR="00F25EFE" w:rsidRPr="00F25EFE" w:rsidRDefault="001B7B55" w:rsidP="00F25EFE">
            <w:pPr>
              <w:numPr>
                <w:ilvl w:val="0"/>
                <w:numId w:val="34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S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ystem wykrywania przeszkód (przód-tył, lewo-prawo, góra-dół), minimum pokrywające kąt 270 stopni</w:t>
            </w:r>
          </w:p>
          <w:p w14:paraId="287565B2" w14:textId="0805C2B2" w:rsidR="00F25EFE" w:rsidRPr="00F25EFE" w:rsidRDefault="001B7B55" w:rsidP="00F25EFE">
            <w:pPr>
              <w:numPr>
                <w:ilvl w:val="0"/>
                <w:numId w:val="34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R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edundantny system zasilania z min. 2 akumulatorów</w:t>
            </w:r>
          </w:p>
          <w:p w14:paraId="3ACB18A2" w14:textId="1AF50D8A" w:rsidR="00F25EFE" w:rsidRPr="00F25EFE" w:rsidRDefault="001B7B55" w:rsidP="00F25EFE">
            <w:pPr>
              <w:numPr>
                <w:ilvl w:val="0"/>
                <w:numId w:val="34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T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ransmisja danych wykonywana pomiędzy bezzałogowym statkiem powietrznym a operatorem czy stacją naziemną, winna być szyfrowana w standardzie co najmniej AES-256</w:t>
            </w:r>
          </w:p>
          <w:p w14:paraId="1C7CD6D2" w14:textId="77777777" w:rsidR="00F25EFE" w:rsidRPr="00F25EFE" w:rsidRDefault="00F25EFE" w:rsidP="00F25EFE">
            <w:pPr>
              <w:spacing w:after="160" w:line="259" w:lineRule="auto"/>
              <w:ind w:left="720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</w:p>
          <w:p w14:paraId="7C49F334" w14:textId="77777777" w:rsidR="00F25EFE" w:rsidRPr="00F25EFE" w:rsidRDefault="00F25EFE" w:rsidP="00F25EFE">
            <w:pPr>
              <w:spacing w:after="160" w:line="259" w:lineRule="auto"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F25EFE">
              <w:rPr>
                <w:rFonts w:eastAsiaTheme="minorHAnsi" w:cs="Arial"/>
                <w:szCs w:val="18"/>
                <w:lang w:eastAsia="en-US"/>
              </w:rPr>
              <w:t>Cyfrowa kamera wysokorozdzielcza RGB:</w:t>
            </w:r>
          </w:p>
          <w:p w14:paraId="3C040595" w14:textId="327406CD" w:rsidR="00F25EFE" w:rsidRPr="00F25EFE" w:rsidRDefault="001B7B55" w:rsidP="00F25EFE">
            <w:pPr>
              <w:numPr>
                <w:ilvl w:val="0"/>
                <w:numId w:val="35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S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 xml:space="preserve">ensor minimum 43 megapiksele </w:t>
            </w:r>
          </w:p>
          <w:p w14:paraId="0156E9FE" w14:textId="314AACCC" w:rsidR="00F25EFE" w:rsidRPr="00F25EFE" w:rsidRDefault="001B7B55" w:rsidP="00F25EFE">
            <w:pPr>
              <w:numPr>
                <w:ilvl w:val="0"/>
                <w:numId w:val="35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M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 xml:space="preserve">atryca 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pełnoklatkowa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 xml:space="preserve"> </w:t>
            </w:r>
          </w:p>
          <w:p w14:paraId="7E5B65F9" w14:textId="10E13035" w:rsidR="00F25EFE" w:rsidRPr="00F25EFE" w:rsidRDefault="001B7B55" w:rsidP="00F25EFE">
            <w:pPr>
              <w:numPr>
                <w:ilvl w:val="0"/>
                <w:numId w:val="35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R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 xml:space="preserve">ozdzielczość nagrywanego wideo minimum 3840x2160 </w:t>
            </w:r>
          </w:p>
          <w:p w14:paraId="13640436" w14:textId="54B7AAAA" w:rsidR="00F25EFE" w:rsidRPr="00F25EFE" w:rsidRDefault="001B7B55" w:rsidP="00F25EFE">
            <w:pPr>
              <w:numPr>
                <w:ilvl w:val="0"/>
                <w:numId w:val="35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F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ormat wideo minimum MP4</w:t>
            </w:r>
          </w:p>
          <w:p w14:paraId="7F024948" w14:textId="1A9CC5D1" w:rsidR="00F25EFE" w:rsidRPr="00F25EFE" w:rsidRDefault="001B7B55" w:rsidP="00F25EFE">
            <w:pPr>
              <w:numPr>
                <w:ilvl w:val="0"/>
                <w:numId w:val="35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K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 xml:space="preserve">amera zamontowana na dedykowanym 3-osiowym stabilizatorze obrazu </w:t>
            </w:r>
          </w:p>
          <w:p w14:paraId="15C23BCE" w14:textId="23DDB6DF" w:rsidR="00F25EFE" w:rsidRPr="00F25EFE" w:rsidRDefault="001B7B55" w:rsidP="00F25EFE">
            <w:pPr>
              <w:numPr>
                <w:ilvl w:val="0"/>
                <w:numId w:val="35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M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 xml:space="preserve">ożliwość wymiennych obiektywów </w:t>
            </w:r>
          </w:p>
          <w:p w14:paraId="577D0FFF" w14:textId="791C12AB" w:rsidR="00F25EFE" w:rsidRPr="00F25EFE" w:rsidRDefault="001B7B55" w:rsidP="00F25EFE">
            <w:pPr>
              <w:numPr>
                <w:ilvl w:val="0"/>
                <w:numId w:val="35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 xml:space="preserve">akres pracy 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gimbala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 xml:space="preserve"> nie mniej niż: 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Tilt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 xml:space="preserve">: -125° to +40°; 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Roll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 xml:space="preserve">: -55° to +55°; Pan: ±320° </w:t>
            </w:r>
          </w:p>
          <w:p w14:paraId="73DB9262" w14:textId="72B11E69" w:rsidR="00F25EFE" w:rsidRDefault="001B7B55" w:rsidP="00F25EFE">
            <w:pPr>
              <w:numPr>
                <w:ilvl w:val="0"/>
                <w:numId w:val="35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CD49AD">
              <w:rPr>
                <w:rFonts w:eastAsiaTheme="minorHAnsi" w:cs="Arial"/>
                <w:szCs w:val="18"/>
                <w:lang w:eastAsia="en-US"/>
              </w:rPr>
              <w:t>C</w:t>
            </w:r>
            <w:r w:rsidR="00F25EFE" w:rsidRPr="00CD49AD">
              <w:rPr>
                <w:rFonts w:eastAsiaTheme="minorHAnsi" w:cs="Arial"/>
                <w:szCs w:val="18"/>
                <w:lang w:eastAsia="en-US"/>
              </w:rPr>
              <w:t xml:space="preserve">zas naświetlania migawki: </w:t>
            </w:r>
          </w:p>
          <w:p w14:paraId="498BB742" w14:textId="4558BF91" w:rsidR="00F25EFE" w:rsidRDefault="00F605A2" w:rsidP="00F605A2">
            <w:pPr>
              <w:numPr>
                <w:ilvl w:val="0"/>
                <w:numId w:val="35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M</w:t>
            </w:r>
            <w:r w:rsidR="00F25EFE" w:rsidRPr="00F605A2">
              <w:rPr>
                <w:rFonts w:eastAsiaTheme="minorHAnsi" w:cs="Arial"/>
                <w:szCs w:val="18"/>
                <w:lang w:eastAsia="en-US"/>
              </w:rPr>
              <w:t xml:space="preserve">echaniczna migawka: 1/2000-1/8 s </w:t>
            </w:r>
          </w:p>
          <w:p w14:paraId="100229FC" w14:textId="5956C71D" w:rsidR="00F25EFE" w:rsidRPr="00F605A2" w:rsidRDefault="00F605A2" w:rsidP="00F605A2">
            <w:pPr>
              <w:numPr>
                <w:ilvl w:val="0"/>
                <w:numId w:val="35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</w:t>
            </w:r>
            <w:bookmarkStart w:id="0" w:name="_GoBack"/>
            <w:bookmarkEnd w:id="0"/>
            <w:r w:rsidR="00F25EFE" w:rsidRPr="00F605A2">
              <w:rPr>
                <w:rFonts w:eastAsiaTheme="minorHAnsi" w:cs="Arial"/>
                <w:szCs w:val="18"/>
                <w:lang w:eastAsia="en-US"/>
              </w:rPr>
              <w:t>lektroniczna migawka: 1/8000-8 s</w:t>
            </w:r>
          </w:p>
          <w:p w14:paraId="3E115534" w14:textId="394CD2FB" w:rsidR="00F25EFE" w:rsidRPr="00F25EFE" w:rsidRDefault="001B7B55" w:rsidP="00F25EFE">
            <w:pPr>
              <w:numPr>
                <w:ilvl w:val="0"/>
                <w:numId w:val="35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 xml:space="preserve">akres przysłony: f/2.8-f/16 </w:t>
            </w:r>
          </w:p>
          <w:p w14:paraId="39FE8F9F" w14:textId="5A0D9FE8" w:rsidR="00F25EFE" w:rsidRPr="00F25EFE" w:rsidRDefault="001B7B55" w:rsidP="00F25EFE">
            <w:pPr>
              <w:numPr>
                <w:ilvl w:val="0"/>
                <w:numId w:val="35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U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 xml:space="preserve">stawienia i kontrola kamery z poziomu aplikacji wbudowanej w pulpit sterujący dołączany do BSP </w:t>
            </w:r>
          </w:p>
          <w:p w14:paraId="75D89788" w14:textId="77777777" w:rsidR="00F25EFE" w:rsidRPr="00F25EFE" w:rsidRDefault="00F25EFE" w:rsidP="00F25EFE">
            <w:pPr>
              <w:numPr>
                <w:ilvl w:val="0"/>
                <w:numId w:val="35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F25EFE">
              <w:rPr>
                <w:rFonts w:eastAsiaTheme="minorHAnsi" w:cs="Arial"/>
                <w:szCs w:val="18"/>
                <w:lang w:eastAsia="en-US"/>
              </w:rPr>
              <w:t>Metadane zdjęć z kamery zawierające współrzędne geograficzne WGS84 i wysokości (elipsoidalne lub normalne) oraz kąty Eulera (</w:t>
            </w:r>
            <w:proofErr w:type="spellStart"/>
            <w:r w:rsidRPr="00F25EFE">
              <w:rPr>
                <w:rFonts w:eastAsiaTheme="minorHAnsi" w:cs="Arial"/>
                <w:szCs w:val="18"/>
                <w:lang w:eastAsia="en-US"/>
              </w:rPr>
              <w:t>yaw</w:t>
            </w:r>
            <w:proofErr w:type="spellEnd"/>
            <w:r w:rsidRPr="00F25EFE">
              <w:rPr>
                <w:rFonts w:eastAsiaTheme="minorHAnsi" w:cs="Arial"/>
                <w:szCs w:val="18"/>
                <w:lang w:eastAsia="en-US"/>
              </w:rPr>
              <w:t xml:space="preserve">, </w:t>
            </w:r>
            <w:proofErr w:type="spellStart"/>
            <w:r w:rsidRPr="00F25EFE">
              <w:rPr>
                <w:rFonts w:eastAsiaTheme="minorHAnsi" w:cs="Arial"/>
                <w:szCs w:val="18"/>
                <w:lang w:eastAsia="en-US"/>
              </w:rPr>
              <w:t>pitch</w:t>
            </w:r>
            <w:proofErr w:type="spellEnd"/>
            <w:r w:rsidRPr="00F25EFE">
              <w:rPr>
                <w:rFonts w:eastAsiaTheme="minorHAnsi" w:cs="Arial"/>
                <w:szCs w:val="18"/>
                <w:lang w:eastAsia="en-US"/>
              </w:rPr>
              <w:t xml:space="preserve">, </w:t>
            </w:r>
            <w:proofErr w:type="spellStart"/>
            <w:r w:rsidRPr="00F25EFE">
              <w:rPr>
                <w:rFonts w:eastAsiaTheme="minorHAnsi" w:cs="Arial"/>
                <w:szCs w:val="18"/>
                <w:lang w:eastAsia="en-US"/>
              </w:rPr>
              <w:t>roll</w:t>
            </w:r>
            <w:proofErr w:type="spellEnd"/>
            <w:r w:rsidRPr="00F25EFE">
              <w:rPr>
                <w:rFonts w:eastAsiaTheme="minorHAnsi" w:cs="Arial"/>
                <w:szCs w:val="18"/>
                <w:lang w:eastAsia="en-US"/>
              </w:rPr>
              <w:t>).</w:t>
            </w:r>
          </w:p>
          <w:p w14:paraId="113A3545" w14:textId="47792812" w:rsidR="00F25EFE" w:rsidRPr="00F25EFE" w:rsidRDefault="001B7B55" w:rsidP="00F25EFE">
            <w:pPr>
              <w:numPr>
                <w:ilvl w:val="0"/>
                <w:numId w:val="35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lastRenderedPageBreak/>
              <w:t>m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asa kamery do 850g</w:t>
            </w:r>
          </w:p>
          <w:p w14:paraId="011A4B19" w14:textId="77777777" w:rsidR="00F25EFE" w:rsidRPr="00F25EFE" w:rsidRDefault="00F25EFE" w:rsidP="00F25EFE">
            <w:pPr>
              <w:spacing w:after="160" w:line="259" w:lineRule="auto"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F25EFE">
              <w:rPr>
                <w:rFonts w:eastAsiaTheme="minorHAnsi" w:cs="Arial"/>
                <w:szCs w:val="18"/>
                <w:lang w:eastAsia="en-US"/>
              </w:rPr>
              <w:t>Akcesoria:</w:t>
            </w:r>
          </w:p>
          <w:p w14:paraId="68BFA5F1" w14:textId="77777777" w:rsidR="00F25EFE" w:rsidRPr="00F25EFE" w:rsidRDefault="00F25EFE" w:rsidP="00F25EFE">
            <w:pPr>
              <w:numPr>
                <w:ilvl w:val="0"/>
                <w:numId w:val="36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F25EFE">
              <w:rPr>
                <w:rFonts w:eastAsiaTheme="minorHAnsi" w:cs="Arial"/>
                <w:szCs w:val="18"/>
                <w:lang w:eastAsia="en-US"/>
              </w:rPr>
              <w:t xml:space="preserve">6 dedykowanych inteligentnych akumulatorów do zasilania </w:t>
            </w:r>
            <w:proofErr w:type="spellStart"/>
            <w:r w:rsidRPr="00F25EFE">
              <w:rPr>
                <w:rFonts w:eastAsiaTheme="minorHAnsi" w:cs="Arial"/>
                <w:szCs w:val="18"/>
                <w:lang w:eastAsia="en-US"/>
              </w:rPr>
              <w:t>drona</w:t>
            </w:r>
            <w:proofErr w:type="spellEnd"/>
          </w:p>
          <w:p w14:paraId="1B4E00AC" w14:textId="77777777" w:rsidR="00F25EFE" w:rsidRPr="00F25EFE" w:rsidRDefault="00F25EFE" w:rsidP="00F25EFE">
            <w:pPr>
              <w:numPr>
                <w:ilvl w:val="0"/>
                <w:numId w:val="36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F25EFE">
              <w:rPr>
                <w:rFonts w:eastAsiaTheme="minorHAnsi" w:cs="Arial"/>
                <w:szCs w:val="18"/>
                <w:lang w:eastAsia="en-US"/>
              </w:rPr>
              <w:t>2 akumulatory do aparatury sterującej</w:t>
            </w:r>
          </w:p>
          <w:p w14:paraId="1A7C7791" w14:textId="7336D94A" w:rsidR="00F25EFE" w:rsidRPr="00F25EFE" w:rsidRDefault="001B7B55" w:rsidP="00F25EFE">
            <w:pPr>
              <w:numPr>
                <w:ilvl w:val="0"/>
                <w:numId w:val="36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S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 xml:space="preserve">tacja ładowania inteligentnych akumulatorów (optymalnie na 8 akumulatorów 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drona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 xml:space="preserve"> i 4 akumulatory aparatury sterującej)</w:t>
            </w:r>
          </w:p>
          <w:p w14:paraId="3403A82E" w14:textId="60B0E30C" w:rsidR="00F25EFE" w:rsidRPr="00F25EFE" w:rsidRDefault="001B7B55" w:rsidP="00F25EFE">
            <w:pPr>
              <w:numPr>
                <w:ilvl w:val="0"/>
                <w:numId w:val="36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S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olidna, lekka walizka wyposażona w kółka i uchwyt do transportu</w:t>
            </w:r>
          </w:p>
          <w:p w14:paraId="0B57B086" w14:textId="00B6E353" w:rsidR="00F25EFE" w:rsidRPr="00F25EFE" w:rsidRDefault="001B7B55" w:rsidP="00F25EFE">
            <w:pPr>
              <w:numPr>
                <w:ilvl w:val="0"/>
                <w:numId w:val="36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K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ompatybilna karta pamięci o pojemności minimum 128GB</w:t>
            </w:r>
          </w:p>
          <w:p w14:paraId="3E1BC6EB" w14:textId="681FD199" w:rsidR="00F25EFE" w:rsidRPr="00F25EFE" w:rsidRDefault="001B7B55" w:rsidP="00F25EFE">
            <w:pPr>
              <w:numPr>
                <w:ilvl w:val="0"/>
                <w:numId w:val="36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n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iezbędne okablowanie</w:t>
            </w:r>
          </w:p>
          <w:p w14:paraId="4AAAEEBA" w14:textId="77777777" w:rsidR="00F25EFE" w:rsidRPr="00F25EFE" w:rsidRDefault="00F25EFE" w:rsidP="00F25EFE">
            <w:pPr>
              <w:spacing w:after="160" w:line="259" w:lineRule="auto"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F25EFE">
              <w:rPr>
                <w:rFonts w:eastAsiaTheme="minorHAnsi" w:cs="Arial"/>
                <w:szCs w:val="18"/>
                <w:lang w:eastAsia="en-US"/>
              </w:rPr>
              <w:t>Oprogramowanie do pracy z chmurą punktów 3D:</w:t>
            </w:r>
          </w:p>
          <w:p w14:paraId="1A9528BE" w14:textId="221D935A" w:rsidR="00F25EFE" w:rsidRPr="00F25EFE" w:rsidRDefault="001B7B55" w:rsidP="00F25EFE">
            <w:pPr>
              <w:numPr>
                <w:ilvl w:val="1"/>
                <w:numId w:val="36"/>
              </w:numPr>
              <w:spacing w:after="160" w:line="259" w:lineRule="auto"/>
              <w:ind w:left="709" w:hanging="283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D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ane wejściowe z chmury punktów, modeli, rastrów, wektorów i innych</w:t>
            </w:r>
          </w:p>
          <w:p w14:paraId="6748CC53" w14:textId="2451E840" w:rsidR="00F25EFE" w:rsidRPr="00F25EFE" w:rsidRDefault="001B7B55" w:rsidP="00F25EFE">
            <w:pPr>
              <w:numPr>
                <w:ilvl w:val="1"/>
                <w:numId w:val="36"/>
              </w:numPr>
              <w:spacing w:after="160" w:line="259" w:lineRule="auto"/>
              <w:ind w:left="709" w:hanging="283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N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arzędzia do klasyfikacji chmury punktów</w:t>
            </w:r>
          </w:p>
          <w:p w14:paraId="6ED37B0B" w14:textId="5B46DC85" w:rsidR="00F25EFE" w:rsidRPr="00F25EFE" w:rsidRDefault="001B7B55" w:rsidP="00F25EFE">
            <w:pPr>
              <w:numPr>
                <w:ilvl w:val="1"/>
                <w:numId w:val="36"/>
              </w:numPr>
              <w:spacing w:after="160" w:line="259" w:lineRule="auto"/>
              <w:ind w:left="709" w:hanging="283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dycja wektorowa</w:t>
            </w:r>
          </w:p>
          <w:p w14:paraId="42244E9B" w14:textId="72193B71" w:rsidR="00F25EFE" w:rsidRPr="00F25EFE" w:rsidRDefault="001B7B55" w:rsidP="00F25EFE">
            <w:pPr>
              <w:numPr>
                <w:ilvl w:val="1"/>
                <w:numId w:val="36"/>
              </w:numPr>
              <w:spacing w:after="160" w:line="259" w:lineRule="auto"/>
              <w:ind w:left="709" w:hanging="283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W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 xml:space="preserve">yświetlanie według wysokości, intensywności, kategorii, RGB, kombinacji </w:t>
            </w:r>
            <w:r>
              <w:rPr>
                <w:rFonts w:eastAsiaTheme="minorHAnsi" w:cs="Arial"/>
                <w:szCs w:val="18"/>
                <w:lang w:eastAsia="en-US"/>
              </w:rPr>
              <w:t>itp.</w:t>
            </w:r>
          </w:p>
          <w:p w14:paraId="05E862A9" w14:textId="21D4751B" w:rsidR="00F25EFE" w:rsidRPr="00F25EFE" w:rsidRDefault="001B7B55" w:rsidP="00F25EFE">
            <w:pPr>
              <w:numPr>
                <w:ilvl w:val="1"/>
                <w:numId w:val="36"/>
              </w:numPr>
              <w:spacing w:after="160" w:line="259" w:lineRule="auto"/>
              <w:ind w:left="709" w:hanging="283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arządzanie trajektoriami</w:t>
            </w:r>
          </w:p>
          <w:p w14:paraId="3F1D9269" w14:textId="2175E52B" w:rsidR="00F25EFE" w:rsidRPr="00F25EFE" w:rsidRDefault="001B7B55" w:rsidP="00F25EFE">
            <w:pPr>
              <w:numPr>
                <w:ilvl w:val="0"/>
                <w:numId w:val="39"/>
              </w:numPr>
              <w:spacing w:after="160" w:line="259" w:lineRule="auto"/>
              <w:ind w:left="709" w:hanging="283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N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arzędzia do wspomagania automatycznej klasyfikacji chmur punktów poprzez narzędzia do  pół-automatycznej i ręcznej klasyfikacji w połączeniu z wszechstronnymi opcjami wizualizacji chmury punktów 3D.</w:t>
            </w:r>
          </w:p>
          <w:p w14:paraId="6C8695A4" w14:textId="75CB303B" w:rsidR="00F25EFE" w:rsidRPr="00F25EFE" w:rsidRDefault="001B7B55" w:rsidP="00F25EFE">
            <w:pPr>
              <w:numPr>
                <w:ilvl w:val="0"/>
                <w:numId w:val="39"/>
              </w:numPr>
              <w:spacing w:after="160" w:line="259" w:lineRule="auto"/>
              <w:ind w:left="709" w:hanging="349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M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 xml:space="preserve">oduły do automatycznej klasyfikacji w oparciu o definiowane przez użytkownika parametry dla pozyskania co najmniej punktów charakterystycznych terenu (klasa 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Ground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>)</w:t>
            </w:r>
          </w:p>
          <w:p w14:paraId="0227AA12" w14:textId="7CE06203" w:rsidR="00F25EFE" w:rsidRPr="00F25EFE" w:rsidRDefault="001B7B55" w:rsidP="00F25EFE">
            <w:pPr>
              <w:numPr>
                <w:ilvl w:val="0"/>
                <w:numId w:val="39"/>
              </w:numPr>
              <w:spacing w:after="160" w:line="259" w:lineRule="auto"/>
              <w:ind w:left="709" w:hanging="349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G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enerowanie modeli DEM, DSM</w:t>
            </w:r>
          </w:p>
          <w:p w14:paraId="46B420D2" w14:textId="41711DF6" w:rsidR="00F25EFE" w:rsidRPr="00F25EFE" w:rsidRDefault="001B7B55" w:rsidP="00F25EFE">
            <w:pPr>
              <w:numPr>
                <w:ilvl w:val="0"/>
                <w:numId w:val="39"/>
              </w:numPr>
              <w:spacing w:after="160" w:line="259" w:lineRule="auto"/>
              <w:ind w:left="709" w:hanging="349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G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enerowanie i edytowanie modeli TIN na podstawie chmury punktów</w:t>
            </w:r>
          </w:p>
          <w:p w14:paraId="075BFF8C" w14:textId="62E635AD" w:rsidR="00F25EFE" w:rsidRPr="00F25EFE" w:rsidRDefault="001B7B55" w:rsidP="00F25EFE">
            <w:pPr>
              <w:numPr>
                <w:ilvl w:val="0"/>
                <w:numId w:val="39"/>
              </w:numPr>
              <w:spacing w:after="160" w:line="259" w:lineRule="auto"/>
              <w:ind w:left="709" w:hanging="349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G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enerowanie linii konturu z rastrów</w:t>
            </w:r>
          </w:p>
          <w:p w14:paraId="6F674D83" w14:textId="63C0773B" w:rsidR="00F25EFE" w:rsidRPr="00F25EFE" w:rsidRDefault="001B7B55" w:rsidP="00F25EFE">
            <w:pPr>
              <w:numPr>
                <w:ilvl w:val="0"/>
                <w:numId w:val="39"/>
              </w:numPr>
              <w:spacing w:after="160" w:line="259" w:lineRule="auto"/>
              <w:ind w:left="709" w:hanging="349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G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>enerowanie modeli TDOM</w:t>
            </w:r>
          </w:p>
          <w:p w14:paraId="69158882" w14:textId="62A36CA3" w:rsidR="00F25EFE" w:rsidRPr="00F25EFE" w:rsidRDefault="001B7B55" w:rsidP="00F25EFE">
            <w:pPr>
              <w:numPr>
                <w:ilvl w:val="0"/>
                <w:numId w:val="39"/>
              </w:numPr>
              <w:spacing w:after="160" w:line="259" w:lineRule="auto"/>
              <w:ind w:left="709" w:hanging="349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N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 xml:space="preserve">achylenia terenu, chropowatości,  zacienienia wzgórza i więcej na podstawie modeli powierzchni terenu </w:t>
            </w:r>
          </w:p>
          <w:p w14:paraId="7A22CF0C" w14:textId="2DC7DAE8" w:rsidR="00F25EFE" w:rsidRPr="00F25EFE" w:rsidRDefault="001B7B55" w:rsidP="00F25EFE">
            <w:pPr>
              <w:numPr>
                <w:ilvl w:val="0"/>
                <w:numId w:val="38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I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 xml:space="preserve">mport formatów: Plik 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LiData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>(.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LiData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>), LAS (.las,.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laz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>), ASCII (.txt, .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asc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>, .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neu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>, .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xyz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>, .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pts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>, .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csv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>), PLY (.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ply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>), Pliki zdjęciowe (.tif,.jpg), Wektory (*.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shp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>), Tabele (*.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csv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 xml:space="preserve">), Plik 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LiModel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 xml:space="preserve"> (.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LiModel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>), plik TIN (.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LiTin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>), pliki OSG (.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osgb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>, .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ive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>, .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desc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>, .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obj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>).</w:t>
            </w:r>
          </w:p>
          <w:p w14:paraId="12A56358" w14:textId="11314C74" w:rsidR="00837699" w:rsidRDefault="001B7B55" w:rsidP="00837699">
            <w:pPr>
              <w:numPr>
                <w:ilvl w:val="0"/>
                <w:numId w:val="38"/>
              </w:numPr>
              <w:spacing w:after="160"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</w:t>
            </w:r>
            <w:r w:rsidR="00F25EFE" w:rsidRPr="00F25EFE">
              <w:rPr>
                <w:rFonts w:eastAsiaTheme="minorHAnsi" w:cs="Arial"/>
                <w:szCs w:val="18"/>
                <w:lang w:eastAsia="en-US"/>
              </w:rPr>
              <w:t xml:space="preserve">xport w formatach: Plik 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LiData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>(.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LiData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>), LAS (.las,.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laz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>), ASCII (.txt, .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asc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>, .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neu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>, .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xyz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>, .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pts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>, .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csv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>), PLY (.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ply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>), Pliki zdjęciowe (.tif,.jpg), Wektory (.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shp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>, .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dxf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>), Tabele (*.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csv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 xml:space="preserve">), Plik 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LiModel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 xml:space="preserve"> (.</w:t>
            </w:r>
            <w:proofErr w:type="spellStart"/>
            <w:r w:rsidR="00F25EFE" w:rsidRPr="00F25EFE">
              <w:rPr>
                <w:rFonts w:eastAsiaTheme="minorHAnsi" w:cs="Arial"/>
                <w:szCs w:val="18"/>
                <w:lang w:eastAsia="en-US"/>
              </w:rPr>
              <w:t>LiModel</w:t>
            </w:r>
            <w:proofErr w:type="spellEnd"/>
            <w:r w:rsidR="00F25EFE" w:rsidRPr="00F25EFE">
              <w:rPr>
                <w:rFonts w:eastAsiaTheme="minorHAnsi" w:cs="Arial"/>
                <w:szCs w:val="18"/>
                <w:lang w:eastAsia="en-US"/>
              </w:rPr>
              <w:t xml:space="preserve">), </w:t>
            </w:r>
          </w:p>
          <w:p w14:paraId="4A2BE04D" w14:textId="77777777" w:rsidR="00837699" w:rsidRPr="00837699" w:rsidRDefault="00837699" w:rsidP="00837699">
            <w:pPr>
              <w:spacing w:after="160" w:line="259" w:lineRule="auto"/>
              <w:ind w:left="720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</w:p>
          <w:p w14:paraId="15242557" w14:textId="77777777" w:rsidR="00F25EFE" w:rsidRPr="00F25EFE" w:rsidRDefault="00F25EFE" w:rsidP="00837699">
            <w:pPr>
              <w:spacing w:line="259" w:lineRule="auto"/>
              <w:jc w:val="left"/>
              <w:rPr>
                <w:rFonts w:eastAsiaTheme="minorHAnsi" w:cs="Arial"/>
                <w:szCs w:val="18"/>
                <w:lang w:eastAsia="en-US"/>
              </w:rPr>
            </w:pPr>
            <w:r w:rsidRPr="00F25EFE">
              <w:rPr>
                <w:rFonts w:eastAsiaTheme="minorHAnsi" w:cs="Arial"/>
                <w:szCs w:val="18"/>
                <w:lang w:eastAsia="en-US"/>
              </w:rPr>
              <w:t>Dodatkowe wymagania:</w:t>
            </w:r>
          </w:p>
          <w:p w14:paraId="722A2252" w14:textId="0A6BF41C" w:rsidR="003C2BA7" w:rsidRPr="00837699" w:rsidRDefault="001B7B55" w:rsidP="00837699">
            <w:pPr>
              <w:numPr>
                <w:ilvl w:val="0"/>
                <w:numId w:val="37"/>
              </w:numPr>
              <w:spacing w:line="259" w:lineRule="auto"/>
              <w:contextualSpacing/>
              <w:jc w:val="left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cs="Arial"/>
              </w:rPr>
              <w:t>Z</w:t>
            </w:r>
            <w:r w:rsidR="00F25EFE" w:rsidRPr="00F25EFE">
              <w:rPr>
                <w:rFonts w:cs="Arial"/>
              </w:rPr>
              <w:t>apewnienie wsparcia technicznego w zakresie obsługi dostarczone</w:t>
            </w:r>
            <w:r w:rsidR="00F25EFE">
              <w:rPr>
                <w:rFonts w:cs="Arial"/>
              </w:rPr>
              <w:t>go sprzętu oraz oprogramowania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57395E7" w14:textId="77777777" w:rsidR="003C2BA7" w:rsidRPr="002B7CFE" w:rsidRDefault="003C2BA7" w:rsidP="00F82D32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</w:rPr>
              <w:lastRenderedPageBreak/>
              <w:t xml:space="preserve">1 </w:t>
            </w:r>
            <w:r w:rsidRPr="009F409C">
              <w:rPr>
                <w:rFonts w:cs="Arial"/>
                <w:bCs/>
                <w:szCs w:val="18"/>
              </w:rPr>
              <w:t>sztuk</w:t>
            </w:r>
            <w:r>
              <w:rPr>
                <w:rFonts w:cs="Arial"/>
                <w:bCs/>
                <w:szCs w:val="18"/>
              </w:rPr>
              <w:t>a</w:t>
            </w:r>
          </w:p>
        </w:tc>
      </w:tr>
    </w:tbl>
    <w:p w14:paraId="11A6C7F9" w14:textId="77777777" w:rsidR="00F25EFE" w:rsidRPr="002C683F" w:rsidRDefault="00F25EFE" w:rsidP="002C683F"/>
    <w:sectPr w:rsidR="00F25EFE" w:rsidRPr="002C683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5239C" w14:textId="77777777" w:rsidR="008C6A04" w:rsidRDefault="008C6A04" w:rsidP="00481A46">
      <w:r>
        <w:separator/>
      </w:r>
    </w:p>
  </w:endnote>
  <w:endnote w:type="continuationSeparator" w:id="0">
    <w:p w14:paraId="11175334" w14:textId="77777777" w:rsidR="008C6A04" w:rsidRDefault="008C6A04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370841"/>
      <w:docPartObj>
        <w:docPartGallery w:val="Page Numbers (Bottom of Page)"/>
        <w:docPartUnique/>
      </w:docPartObj>
    </w:sdtPr>
    <w:sdtEndPr/>
    <w:sdtContent>
      <w:p w14:paraId="09C68BF1" w14:textId="77777777" w:rsidR="002C683F" w:rsidRDefault="002C683F">
        <w:pPr>
          <w:pStyle w:val="Stopka"/>
          <w:jc w:val="right"/>
        </w:pPr>
      </w:p>
      <w:p w14:paraId="20F347A3" w14:textId="77777777" w:rsidR="002C683F" w:rsidRPr="009523C1" w:rsidRDefault="002C683F" w:rsidP="002C683F">
        <w:pPr>
          <w:autoSpaceDE w:val="0"/>
          <w:autoSpaceDN w:val="0"/>
          <w:adjustRightInd w:val="0"/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</w:pP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Projekt wspófinansowany przez Unię Europejską ze środków Europejskiego Funduszu Rozwoju Regionalnego w ramach Regionalnego Programu Operacyjnego dla Województwa Dolnośląskiego na lata 2014-2020, Osi Priorytetowej nr 1 „Przedsiębiorstwa i innowacje", Dział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ania nr 1.2 „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Innowacyjne przedsiębiorstwa”, 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Poddzia</w:t>
        </w:r>
        <w:r>
          <w:rPr>
            <w:rFonts w:ascii="Cambria Math" w:hAnsi="Cambria Math" w:cs="Cambria Math"/>
            <w:i/>
            <w:iCs/>
            <w:color w:val="221F1F"/>
            <w:szCs w:val="18"/>
          </w:rPr>
          <w:t>ł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ania nr 1.2.1 „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Innowacyjne przedsię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b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iorstwa - konkurs horyzontalny”, 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Sch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emat nr 1.2.A „Wsparcie dla przedsiębiorstw chcących rozpocząć lub rozwinąć 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dzia</w:t>
        </w:r>
        <w:r>
          <w:rPr>
            <w:rFonts w:ascii="Cambria Math" w:hAnsi="Cambria Math" w:cs="Cambria Math"/>
            <w:i/>
            <w:iCs/>
            <w:color w:val="221F1F"/>
            <w:szCs w:val="18"/>
          </w:rPr>
          <w:t>ł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alno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ść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 B+R"</w:t>
        </w:r>
      </w:p>
      <w:p w14:paraId="300FFCB3" w14:textId="77777777" w:rsidR="002C683F" w:rsidRDefault="002C68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5A2">
          <w:rPr>
            <w:noProof/>
          </w:rPr>
          <w:t>5</w:t>
        </w:r>
        <w:r>
          <w:fldChar w:fldCharType="end"/>
        </w:r>
      </w:p>
    </w:sdtContent>
  </w:sdt>
  <w:p w14:paraId="705E399D" w14:textId="77777777" w:rsidR="00481A46" w:rsidRPr="009523C1" w:rsidRDefault="00481A46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253F3" w14:textId="77777777" w:rsidR="008C6A04" w:rsidRDefault="008C6A04" w:rsidP="00481A46">
      <w:r>
        <w:separator/>
      </w:r>
    </w:p>
  </w:footnote>
  <w:footnote w:type="continuationSeparator" w:id="0">
    <w:p w14:paraId="57C20518" w14:textId="77777777" w:rsidR="008C6A04" w:rsidRDefault="008C6A04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D116D" w14:textId="77777777" w:rsidR="00481A46" w:rsidRPr="00497C52" w:rsidRDefault="008805AC" w:rsidP="008805AC">
    <w:pPr>
      <w:pStyle w:val="Nagwek"/>
      <w:jc w:val="center"/>
    </w:pPr>
    <w:r w:rsidRPr="00AF12DD">
      <w:rPr>
        <w:rFonts w:eastAsia="Calibri"/>
        <w:noProof/>
        <w:sz w:val="12"/>
        <w:szCs w:val="12"/>
      </w:rPr>
      <w:drawing>
        <wp:inline distT="0" distB="0" distL="0" distR="0" wp14:anchorId="0C66E9F8" wp14:editId="632A77A1">
          <wp:extent cx="4968552" cy="620051"/>
          <wp:effectExtent l="0" t="0" r="3810" b="8890"/>
          <wp:docPr id="5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A29"/>
    <w:multiLevelType w:val="hybridMultilevel"/>
    <w:tmpl w:val="39106C62"/>
    <w:lvl w:ilvl="0" w:tplc="313632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974338"/>
    <w:multiLevelType w:val="hybridMultilevel"/>
    <w:tmpl w:val="8868A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7A19"/>
    <w:multiLevelType w:val="hybridMultilevel"/>
    <w:tmpl w:val="A70AA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B15DB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A97617"/>
    <w:multiLevelType w:val="hybridMultilevel"/>
    <w:tmpl w:val="2CD0A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5775B"/>
    <w:multiLevelType w:val="multilevel"/>
    <w:tmpl w:val="7C508B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F280138"/>
    <w:multiLevelType w:val="hybridMultilevel"/>
    <w:tmpl w:val="FEF0F9F8"/>
    <w:lvl w:ilvl="0" w:tplc="B1BC2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C385D"/>
    <w:multiLevelType w:val="hybridMultilevel"/>
    <w:tmpl w:val="26B2B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C4ED6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66199"/>
    <w:multiLevelType w:val="hybridMultilevel"/>
    <w:tmpl w:val="9E082D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5381DC0"/>
    <w:multiLevelType w:val="hybridMultilevel"/>
    <w:tmpl w:val="175A2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13299"/>
    <w:multiLevelType w:val="hybridMultilevel"/>
    <w:tmpl w:val="4C6C5944"/>
    <w:lvl w:ilvl="0" w:tplc="02A00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DD520A"/>
    <w:multiLevelType w:val="hybridMultilevel"/>
    <w:tmpl w:val="0B6C8C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123DE"/>
    <w:multiLevelType w:val="hybridMultilevel"/>
    <w:tmpl w:val="4CE8E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F3EE1"/>
    <w:multiLevelType w:val="hybridMultilevel"/>
    <w:tmpl w:val="F44A5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921CB"/>
    <w:multiLevelType w:val="hybridMultilevel"/>
    <w:tmpl w:val="8FD45580"/>
    <w:lvl w:ilvl="0" w:tplc="33FCA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D7758"/>
    <w:multiLevelType w:val="hybridMultilevel"/>
    <w:tmpl w:val="6AE2F608"/>
    <w:lvl w:ilvl="0" w:tplc="40123D6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F311C"/>
    <w:multiLevelType w:val="hybridMultilevel"/>
    <w:tmpl w:val="856603B0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7A5398"/>
    <w:multiLevelType w:val="hybridMultilevel"/>
    <w:tmpl w:val="8CCC0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FC916B0"/>
    <w:multiLevelType w:val="hybridMultilevel"/>
    <w:tmpl w:val="39607E1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20D7C95"/>
    <w:multiLevelType w:val="hybridMultilevel"/>
    <w:tmpl w:val="1F9AB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E208E"/>
    <w:multiLevelType w:val="hybridMultilevel"/>
    <w:tmpl w:val="CA128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61216EBE"/>
    <w:multiLevelType w:val="hybridMultilevel"/>
    <w:tmpl w:val="39A2845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97750A2"/>
    <w:multiLevelType w:val="hybridMultilevel"/>
    <w:tmpl w:val="23AAB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37E81"/>
    <w:multiLevelType w:val="hybridMultilevel"/>
    <w:tmpl w:val="E8663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840F5"/>
    <w:multiLevelType w:val="hybridMultilevel"/>
    <w:tmpl w:val="02C48656"/>
    <w:lvl w:ilvl="0" w:tplc="D5828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417C8"/>
    <w:multiLevelType w:val="hybridMultilevel"/>
    <w:tmpl w:val="BA168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37B1D"/>
    <w:multiLevelType w:val="hybridMultilevel"/>
    <w:tmpl w:val="C1243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9B5DEB"/>
    <w:multiLevelType w:val="hybridMultilevel"/>
    <w:tmpl w:val="9E9A2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D4552"/>
    <w:multiLevelType w:val="hybridMultilevel"/>
    <w:tmpl w:val="EB081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B0B58"/>
    <w:multiLevelType w:val="hybridMultilevel"/>
    <w:tmpl w:val="C98CA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E0CCE"/>
    <w:multiLevelType w:val="hybridMultilevel"/>
    <w:tmpl w:val="BCB29EB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39"/>
  </w:num>
  <w:num w:numId="4">
    <w:abstractNumId w:val="27"/>
  </w:num>
  <w:num w:numId="5">
    <w:abstractNumId w:val="8"/>
  </w:num>
  <w:num w:numId="6">
    <w:abstractNumId w:val="33"/>
  </w:num>
  <w:num w:numId="7">
    <w:abstractNumId w:val="6"/>
  </w:num>
  <w:num w:numId="8">
    <w:abstractNumId w:val="34"/>
  </w:num>
  <w:num w:numId="9">
    <w:abstractNumId w:val="2"/>
  </w:num>
  <w:num w:numId="10">
    <w:abstractNumId w:val="4"/>
  </w:num>
  <w:num w:numId="11">
    <w:abstractNumId w:val="36"/>
  </w:num>
  <w:num w:numId="12">
    <w:abstractNumId w:val="1"/>
  </w:num>
  <w:num w:numId="13">
    <w:abstractNumId w:val="12"/>
  </w:num>
  <w:num w:numId="14">
    <w:abstractNumId w:val="20"/>
  </w:num>
  <w:num w:numId="15">
    <w:abstractNumId w:val="13"/>
  </w:num>
  <w:num w:numId="16">
    <w:abstractNumId w:val="0"/>
  </w:num>
  <w:num w:numId="17">
    <w:abstractNumId w:val="21"/>
  </w:num>
  <w:num w:numId="18">
    <w:abstractNumId w:val="14"/>
  </w:num>
  <w:num w:numId="19">
    <w:abstractNumId w:val="23"/>
  </w:num>
  <w:num w:numId="20">
    <w:abstractNumId w:val="38"/>
  </w:num>
  <w:num w:numId="21">
    <w:abstractNumId w:val="18"/>
  </w:num>
  <w:num w:numId="22">
    <w:abstractNumId w:val="25"/>
  </w:num>
  <w:num w:numId="23">
    <w:abstractNumId w:val="24"/>
  </w:num>
  <w:num w:numId="24">
    <w:abstractNumId w:val="10"/>
  </w:num>
  <w:num w:numId="25">
    <w:abstractNumId w:val="31"/>
  </w:num>
  <w:num w:numId="26">
    <w:abstractNumId w:val="17"/>
  </w:num>
  <w:num w:numId="27">
    <w:abstractNumId w:val="35"/>
  </w:num>
  <w:num w:numId="28">
    <w:abstractNumId w:val="30"/>
  </w:num>
  <w:num w:numId="29">
    <w:abstractNumId w:val="29"/>
  </w:num>
  <w:num w:numId="30">
    <w:abstractNumId w:val="22"/>
  </w:num>
  <w:num w:numId="31">
    <w:abstractNumId w:val="3"/>
  </w:num>
  <w:num w:numId="32">
    <w:abstractNumId w:val="16"/>
  </w:num>
  <w:num w:numId="33">
    <w:abstractNumId w:val="11"/>
  </w:num>
  <w:num w:numId="34">
    <w:abstractNumId w:val="37"/>
  </w:num>
  <w:num w:numId="35">
    <w:abstractNumId w:val="15"/>
  </w:num>
  <w:num w:numId="36">
    <w:abstractNumId w:val="9"/>
  </w:num>
  <w:num w:numId="37">
    <w:abstractNumId w:val="32"/>
  </w:num>
  <w:num w:numId="38">
    <w:abstractNumId w:val="26"/>
  </w:num>
  <w:num w:numId="39">
    <w:abstractNumId w:val="19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6389D"/>
    <w:rsid w:val="000D06AE"/>
    <w:rsid w:val="001445D7"/>
    <w:rsid w:val="0017788E"/>
    <w:rsid w:val="001B532A"/>
    <w:rsid w:val="001B7B55"/>
    <w:rsid w:val="001E0E35"/>
    <w:rsid w:val="00260332"/>
    <w:rsid w:val="00297D3E"/>
    <w:rsid w:val="002C683F"/>
    <w:rsid w:val="00325DC8"/>
    <w:rsid w:val="00360DA5"/>
    <w:rsid w:val="003C2BA7"/>
    <w:rsid w:val="003D6F3A"/>
    <w:rsid w:val="00435D2B"/>
    <w:rsid w:val="004616FC"/>
    <w:rsid w:val="00481A46"/>
    <w:rsid w:val="00497C52"/>
    <w:rsid w:val="004D02D4"/>
    <w:rsid w:val="005C6DB6"/>
    <w:rsid w:val="006945B9"/>
    <w:rsid w:val="006F095C"/>
    <w:rsid w:val="006F2C70"/>
    <w:rsid w:val="00762078"/>
    <w:rsid w:val="007641CC"/>
    <w:rsid w:val="007A67EE"/>
    <w:rsid w:val="007B2C62"/>
    <w:rsid w:val="007E2F32"/>
    <w:rsid w:val="00837699"/>
    <w:rsid w:val="008805AC"/>
    <w:rsid w:val="0088730B"/>
    <w:rsid w:val="008A49C3"/>
    <w:rsid w:val="008C6A04"/>
    <w:rsid w:val="008D25D2"/>
    <w:rsid w:val="009523C1"/>
    <w:rsid w:val="009F2E51"/>
    <w:rsid w:val="00A41285"/>
    <w:rsid w:val="00A61D60"/>
    <w:rsid w:val="00A70E8E"/>
    <w:rsid w:val="00B426BF"/>
    <w:rsid w:val="00B82D08"/>
    <w:rsid w:val="00C61A70"/>
    <w:rsid w:val="00C915DA"/>
    <w:rsid w:val="00CA728B"/>
    <w:rsid w:val="00CB283A"/>
    <w:rsid w:val="00CD49AD"/>
    <w:rsid w:val="00CE0822"/>
    <w:rsid w:val="00D174BD"/>
    <w:rsid w:val="00D5128A"/>
    <w:rsid w:val="00D9019E"/>
    <w:rsid w:val="00D961B3"/>
    <w:rsid w:val="00DD4775"/>
    <w:rsid w:val="00E16243"/>
    <w:rsid w:val="00E2419A"/>
    <w:rsid w:val="00E6779C"/>
    <w:rsid w:val="00F003FB"/>
    <w:rsid w:val="00F25EFE"/>
    <w:rsid w:val="00F605A2"/>
    <w:rsid w:val="00FE1093"/>
    <w:rsid w:val="00FE14A7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iPriority w:val="99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E9C65-5BCC-49E5-967C-E9AFA8174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1485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7</cp:revision>
  <cp:lastPrinted>2021-10-19T11:26:00Z</cp:lastPrinted>
  <dcterms:created xsi:type="dcterms:W3CDTF">2021-10-15T09:35:00Z</dcterms:created>
  <dcterms:modified xsi:type="dcterms:W3CDTF">2021-10-19T11:35:00Z</dcterms:modified>
</cp:coreProperties>
</file>